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830C2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30C26" w:rsidRDefault="00441AA9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830C26" w:rsidRDefault="00441AA9">
            <w:pPr>
              <w:spacing w:after="0" w:line="240" w:lineRule="auto"/>
            </w:pPr>
            <w:r>
              <w:t>8424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30C26" w:rsidRDefault="00441AA9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830C26" w:rsidRDefault="00441AA9">
            <w:pPr>
              <w:spacing w:after="0" w:line="240" w:lineRule="auto"/>
            </w:pPr>
            <w:r>
              <w:t>OSNOVNA ŠKOLA GAREŠNICA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30C26" w:rsidRDefault="00441AA9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830C26" w:rsidRDefault="00441AA9">
            <w:pPr>
              <w:spacing w:after="0" w:line="240" w:lineRule="auto"/>
            </w:pPr>
            <w:r>
              <w:t>31</w:t>
            </w:r>
          </w:p>
        </w:tc>
      </w:tr>
    </w:tbl>
    <w:p w:rsidR="00830C26" w:rsidRDefault="00441AA9">
      <w:r>
        <w:br/>
      </w:r>
    </w:p>
    <w:p w:rsidR="00830C26" w:rsidRDefault="00441AA9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830C26" w:rsidRDefault="00441AA9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830C26" w:rsidRDefault="00441AA9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1.365.990,92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1.508.572,70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110,4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1.354.614,01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1.708.187,91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126,1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830C2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199.615,21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12.353,87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4.716,26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38,2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830C2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12.353,87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4.716,26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38,2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830C2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830C2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976,96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204.331,47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 xml:space="preserve">Manjak prihoda i primitaka odnosi se na obračunate plaće  za 6/2025.   i </w:t>
      </w:r>
      <w:r>
        <w:t>račune sa 30.06. za koje ćemo prihod knjižiti u 7/2025.</w:t>
      </w:r>
    </w:p>
    <w:p w:rsidR="00830C26" w:rsidRDefault="00441AA9">
      <w:r>
        <w:br/>
      </w:r>
    </w:p>
    <w:p w:rsidR="00830C26" w:rsidRDefault="00441AA9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pomoći proračunskim </w:t>
            </w:r>
            <w:r>
              <w:rPr>
                <w:sz w:val="18"/>
              </w:rPr>
              <w:t>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1.216.197,97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1.349.392,72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111,0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>Prihodi su povećani zbog povećanja plaća i ostalih rashoda za zaposlene.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prethodne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Tekući prijenosi između proračunskih korisnika istog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3.571,60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2.877,50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80,6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 xml:space="preserve">Prihodi za plaće i ostale troškove za Pomoćnike u nastavi manji su zbog manje pomoćnika u </w:t>
      </w:r>
      <w:r>
        <w:t>nastavi.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Tekući prijenosi između proračunskih korisnika istog proračuna temeljem </w:t>
            </w:r>
            <w:r>
              <w:rPr>
                <w:sz w:val="18"/>
              </w:rPr>
              <w:t>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20.239,10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16.305,89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80,6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>Prihodi za plaće i ostale troškove za Pomoćnike u nastavi manji su zbog manje pomoćnika u nastavi.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10.864,47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13.944,99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128,4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>Prihodi su veći u odnosu na prethodno razdoblje jer je povećan broj djece u produženom boravku.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103.004,42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123.029,20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119,4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>Povećani su prihodi</w:t>
      </w:r>
      <w:r>
        <w:t xml:space="preserve"> za materijalne troškove.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proračuna za financiranje rashoda za </w:t>
            </w:r>
            <w:r>
              <w:rPr>
                <w:sz w:val="18"/>
              </w:rPr>
              <w:t>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12.027,11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3.022,40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25,1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>Mani prihodi zbog  manje ulaganja u nefinancijsku imovinu.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</w:t>
            </w:r>
            <w:r>
              <w:rPr>
                <w:b/>
                <w:sz w:val="18"/>
              </w:rPr>
              <w:t xml:space="preserve">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1.362,50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5.226,15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383,6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 xml:space="preserve">Povećani troškovi zbog usluge ugradnje sigurnosnih i </w:t>
      </w:r>
      <w:proofErr w:type="spellStart"/>
      <w:r>
        <w:t>elektro</w:t>
      </w:r>
      <w:proofErr w:type="spellEnd"/>
      <w:r>
        <w:t xml:space="preserve"> brava u MŠ i PŠ.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823,5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 xml:space="preserve">Povećani troškovi zbog najma </w:t>
      </w:r>
      <w:proofErr w:type="spellStart"/>
      <w:r>
        <w:t>konf</w:t>
      </w:r>
      <w:proofErr w:type="spellEnd"/>
      <w:r>
        <w:t>. dvorane za potrebe učenika.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704,86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4.013,40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569,4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lastRenderedPageBreak/>
        <w:t xml:space="preserve">Povećani troškovi zbog obvezne procjene rizika vodoopskrbne </w:t>
      </w:r>
      <w:r>
        <w:t>mreže.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807,18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2.933,50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363,4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 xml:space="preserve">Troškovi usluge vođenja poslova </w:t>
      </w:r>
      <w:r>
        <w:t xml:space="preserve">zaštite na radu i </w:t>
      </w:r>
      <w:proofErr w:type="spellStart"/>
      <w:r>
        <w:t>ost.usl</w:t>
      </w:r>
      <w:proofErr w:type="spellEnd"/>
      <w:r>
        <w:t>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Troškovi sudskih postupaka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3.111,99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 xml:space="preserve">Troškovi </w:t>
      </w:r>
      <w:r>
        <w:t>po okončanom sudskom postupku. Odnosi se na troškove postupka , sudskih troškova i naknade štete.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</w:t>
            </w:r>
            <w:r>
              <w:rPr>
                <w:b/>
                <w:sz w:val="18"/>
              </w:rPr>
              <w:t>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4.325,58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207.336,73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4793,3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 xml:space="preserve">Obračun plaće za 6/2025. i </w:t>
      </w:r>
      <w:proofErr w:type="spellStart"/>
      <w:r>
        <w:t>obr</w:t>
      </w:r>
      <w:proofErr w:type="spellEnd"/>
      <w:r>
        <w:t>. prihoda za produženi boravak i participaciju za gl. odjel.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830C26" w:rsidRDefault="00441AA9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830C2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230.200,70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 xml:space="preserve">Stanje obveza odnosi se na obveze prema dobavljačima , obveza za </w:t>
      </w:r>
      <w:proofErr w:type="spellStart"/>
      <w:r>
        <w:t>bolov</w:t>
      </w:r>
      <w:proofErr w:type="spellEnd"/>
      <w:r>
        <w:t>. duže od 42 dana, obveze za zaposlene - plaća za 6/2025.</w:t>
      </w:r>
    </w:p>
    <w:p w:rsidR="00830C26" w:rsidRDefault="00830C26"/>
    <w:p w:rsidR="00830C26" w:rsidRDefault="00441AA9">
      <w:pPr>
        <w:keepNext/>
        <w:spacing w:line="240" w:lineRule="auto"/>
        <w:jc w:val="center"/>
      </w:pPr>
      <w:r>
        <w:rPr>
          <w:sz w:val="28"/>
        </w:rPr>
        <w:lastRenderedPageBreak/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830C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30C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830C2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30C26" w:rsidRDefault="00441A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30C26" w:rsidRDefault="00830C26">
      <w:pPr>
        <w:spacing w:after="0"/>
      </w:pPr>
    </w:p>
    <w:p w:rsidR="00830C26" w:rsidRDefault="00441AA9">
      <w:pPr>
        <w:spacing w:line="240" w:lineRule="auto"/>
        <w:jc w:val="both"/>
      </w:pPr>
      <w:r>
        <w:t>Nemamo dospjelih obveza sa 30.06.2025.</w:t>
      </w:r>
    </w:p>
    <w:p w:rsidR="00830C26" w:rsidRDefault="00830C26"/>
    <w:sectPr w:rsidR="0083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26"/>
    <w:rsid w:val="00441AA9"/>
    <w:rsid w:val="008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8E9B-C9D9-45B3-95A9-77D94043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2025-07-11T06:27:00Z</dcterms:created>
  <dcterms:modified xsi:type="dcterms:W3CDTF">2025-07-11T06:27:00Z</dcterms:modified>
</cp:coreProperties>
</file>