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6A79D3">
      <w:pPr>
        <w:spacing w:after="0" w:line="240" w:lineRule="auto"/>
        <w:rPr>
          <w:rFonts w:ascii="Tahoma" w:eastAsia="Times New Roman" w:hAnsi="Tahoma" w:cs="Tahoma"/>
          <w:sz w:val="24"/>
          <w:szCs w:val="24"/>
        </w:rPr>
      </w:pPr>
    </w:p>
    <w:p w:rsidR="00B10153" w:rsidRPr="00B10153" w:rsidRDefault="006A79D3" w:rsidP="00B10153">
      <w:pPr>
        <w:keepNext/>
        <w:spacing w:after="0" w:line="240" w:lineRule="auto"/>
        <w:jc w:val="center"/>
        <w:outlineLvl w:val="0"/>
        <w:rPr>
          <w:rFonts w:ascii="Tahoma" w:eastAsia="Times New Roman" w:hAnsi="Tahoma" w:cs="Tahoma"/>
          <w:i/>
          <w:iCs/>
          <w:sz w:val="48"/>
          <w:szCs w:val="48"/>
          <w:lang w:val="hr-HR"/>
        </w:rPr>
      </w:pPr>
      <w:r>
        <w:rPr>
          <w:rFonts w:ascii="Tahoma" w:eastAsia="Times New Roman" w:hAnsi="Tahoma" w:cs="Tahoma"/>
          <w:i/>
          <w:iCs/>
          <w:sz w:val="48"/>
          <w:szCs w:val="48"/>
          <w:lang w:val="hr-HR"/>
        </w:rPr>
        <w:t xml:space="preserve">O S N O V N A   Š K O L A </w:t>
      </w:r>
      <w:r w:rsidR="00B10153" w:rsidRPr="00B10153">
        <w:rPr>
          <w:rFonts w:ascii="Tahoma" w:eastAsia="Times New Roman" w:hAnsi="Tahoma" w:cs="Tahoma"/>
          <w:i/>
          <w:iCs/>
          <w:sz w:val="48"/>
          <w:szCs w:val="48"/>
          <w:lang w:val="hr-HR"/>
        </w:rPr>
        <w:t xml:space="preserve">  G A R E Š N I C A </w:t>
      </w:r>
    </w:p>
    <w:p w:rsidR="00B10153" w:rsidRDefault="00B10153" w:rsidP="00B10153">
      <w:pPr>
        <w:spacing w:after="0" w:line="240" w:lineRule="auto"/>
        <w:jc w:val="center"/>
        <w:rPr>
          <w:rFonts w:ascii="Tahoma" w:eastAsia="Times New Roman" w:hAnsi="Tahoma" w:cs="Tahoma"/>
          <w:i/>
          <w:iCs/>
          <w:sz w:val="40"/>
          <w:szCs w:val="24"/>
        </w:rPr>
      </w:pPr>
    </w:p>
    <w:p w:rsidR="006A79D3" w:rsidRPr="00B10153" w:rsidRDefault="006A79D3" w:rsidP="00B10153">
      <w:pPr>
        <w:spacing w:after="0" w:line="240" w:lineRule="auto"/>
        <w:jc w:val="center"/>
        <w:rPr>
          <w:rFonts w:ascii="Tahoma" w:eastAsia="Times New Roman" w:hAnsi="Tahoma" w:cs="Tahoma"/>
          <w:i/>
          <w:iCs/>
          <w:sz w:val="40"/>
          <w:szCs w:val="24"/>
        </w:rPr>
      </w:pPr>
      <w:r>
        <w:rPr>
          <w:rFonts w:ascii="Tahoma" w:eastAsia="Times New Roman" w:hAnsi="Tahoma" w:cs="Tahoma"/>
          <w:i/>
          <w:iCs/>
          <w:sz w:val="40"/>
          <w:szCs w:val="24"/>
        </w:rPr>
        <w:t xml:space="preserve">GAREŠNICA, </w:t>
      </w:r>
      <w:proofErr w:type="gramStart"/>
      <w:r>
        <w:rPr>
          <w:rFonts w:ascii="Tahoma" w:eastAsia="Times New Roman" w:hAnsi="Tahoma" w:cs="Tahoma"/>
          <w:i/>
          <w:iCs/>
          <w:sz w:val="40"/>
          <w:szCs w:val="24"/>
        </w:rPr>
        <w:t>Kolodvorska  4</w:t>
      </w:r>
      <w:proofErr w:type="gramEnd"/>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Default="00B10153" w:rsidP="00B10153">
      <w:pPr>
        <w:spacing w:after="0" w:line="240" w:lineRule="auto"/>
        <w:jc w:val="center"/>
        <w:rPr>
          <w:rFonts w:ascii="Tahoma" w:eastAsia="Times New Roman" w:hAnsi="Tahoma" w:cs="Tahoma"/>
          <w:sz w:val="24"/>
          <w:szCs w:val="28"/>
        </w:rPr>
      </w:pPr>
    </w:p>
    <w:p w:rsidR="006A79D3" w:rsidRDefault="006A79D3" w:rsidP="00B10153">
      <w:pPr>
        <w:spacing w:after="0" w:line="240" w:lineRule="auto"/>
        <w:jc w:val="center"/>
        <w:rPr>
          <w:rFonts w:ascii="Tahoma" w:eastAsia="Times New Roman" w:hAnsi="Tahoma" w:cs="Tahoma"/>
          <w:sz w:val="24"/>
          <w:szCs w:val="28"/>
        </w:rPr>
      </w:pPr>
    </w:p>
    <w:p w:rsidR="006A79D3" w:rsidRPr="00B10153" w:rsidRDefault="006A79D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i/>
          <w:iCs/>
          <w:sz w:val="36"/>
          <w:szCs w:val="36"/>
        </w:rPr>
      </w:pPr>
    </w:p>
    <w:p w:rsidR="00B10153" w:rsidRPr="00B10153" w:rsidRDefault="00B10153" w:rsidP="00B10153">
      <w:pPr>
        <w:keepNext/>
        <w:spacing w:after="0" w:line="240" w:lineRule="auto"/>
        <w:jc w:val="center"/>
        <w:outlineLvl w:val="6"/>
        <w:rPr>
          <w:rFonts w:ascii="Tahoma" w:eastAsia="Times New Roman" w:hAnsi="Tahoma" w:cs="Tahoma"/>
          <w:i/>
          <w:iCs/>
          <w:sz w:val="48"/>
          <w:szCs w:val="36"/>
        </w:rPr>
      </w:pPr>
      <w:r w:rsidRPr="00B10153">
        <w:rPr>
          <w:rFonts w:ascii="Tahoma" w:eastAsia="Times New Roman" w:hAnsi="Tahoma" w:cs="Tahoma"/>
          <w:i/>
          <w:iCs/>
          <w:sz w:val="48"/>
          <w:szCs w:val="36"/>
        </w:rPr>
        <w:t>P   R   A   V    I   L   N   I   K</w:t>
      </w:r>
    </w:p>
    <w:p w:rsidR="00B10153" w:rsidRPr="00B10153" w:rsidRDefault="00B10153" w:rsidP="006A79D3">
      <w:pPr>
        <w:spacing w:after="0" w:line="240" w:lineRule="auto"/>
        <w:rPr>
          <w:rFonts w:ascii="Tahoma" w:eastAsia="Times New Roman" w:hAnsi="Tahoma" w:cs="Tahoma"/>
          <w:i/>
          <w:iCs/>
          <w:sz w:val="48"/>
          <w:szCs w:val="36"/>
        </w:rPr>
      </w:pPr>
    </w:p>
    <w:p w:rsidR="00B10153" w:rsidRPr="00B10153" w:rsidRDefault="00B10153" w:rsidP="00B10153">
      <w:pPr>
        <w:keepNext/>
        <w:spacing w:after="0" w:line="240" w:lineRule="auto"/>
        <w:ind w:left="720"/>
        <w:outlineLvl w:val="0"/>
        <w:rPr>
          <w:rFonts w:ascii="Tahoma" w:eastAsia="Times New Roman" w:hAnsi="Tahoma" w:cs="Tahoma"/>
          <w:i/>
          <w:iCs/>
          <w:sz w:val="48"/>
          <w:szCs w:val="36"/>
          <w:lang w:val="hr-HR"/>
        </w:rPr>
      </w:pPr>
      <w:r w:rsidRPr="00B10153">
        <w:rPr>
          <w:rFonts w:ascii="Tahoma" w:eastAsia="Times New Roman" w:hAnsi="Tahoma" w:cs="Tahoma"/>
          <w:i/>
          <w:iCs/>
          <w:sz w:val="48"/>
          <w:szCs w:val="36"/>
          <w:lang w:val="hr-HR"/>
        </w:rPr>
        <w:t xml:space="preserve">   O    Z A Š T I T I    N A    R A D U</w:t>
      </w:r>
    </w:p>
    <w:p w:rsidR="00B10153" w:rsidRPr="00B10153" w:rsidRDefault="00B10153" w:rsidP="00B10153">
      <w:pPr>
        <w:spacing w:after="0" w:line="240" w:lineRule="auto"/>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8"/>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rPr>
          <w:rFonts w:ascii="Tahoma" w:eastAsia="Times New Roman" w:hAnsi="Tahoma" w:cs="Tahoma"/>
          <w:sz w:val="24"/>
          <w:szCs w:val="24"/>
        </w:rPr>
      </w:pPr>
    </w:p>
    <w:p w:rsidR="00B10153" w:rsidRDefault="00B10153" w:rsidP="00B10153">
      <w:pPr>
        <w:spacing w:after="0" w:line="240" w:lineRule="auto"/>
        <w:jc w:val="center"/>
        <w:rPr>
          <w:rFonts w:ascii="Tahoma" w:eastAsia="Times New Roman" w:hAnsi="Tahoma" w:cs="Tahoma"/>
          <w:sz w:val="24"/>
          <w:szCs w:val="24"/>
        </w:rPr>
      </w:pPr>
    </w:p>
    <w:p w:rsidR="006A79D3" w:rsidRDefault="006A79D3" w:rsidP="00B10153">
      <w:pPr>
        <w:spacing w:after="0" w:line="240" w:lineRule="auto"/>
        <w:jc w:val="center"/>
        <w:rPr>
          <w:rFonts w:ascii="Tahoma" w:eastAsia="Times New Roman" w:hAnsi="Tahoma" w:cs="Tahoma"/>
          <w:sz w:val="24"/>
          <w:szCs w:val="24"/>
        </w:rPr>
      </w:pPr>
    </w:p>
    <w:p w:rsidR="006A79D3" w:rsidRDefault="006A79D3" w:rsidP="00B10153">
      <w:pPr>
        <w:spacing w:after="0" w:line="240" w:lineRule="auto"/>
        <w:jc w:val="center"/>
        <w:rPr>
          <w:rFonts w:ascii="Tahoma" w:eastAsia="Times New Roman" w:hAnsi="Tahoma" w:cs="Tahoma"/>
          <w:sz w:val="24"/>
          <w:szCs w:val="24"/>
        </w:rPr>
      </w:pPr>
    </w:p>
    <w:p w:rsidR="006A79D3" w:rsidRDefault="006A79D3" w:rsidP="00B10153">
      <w:pPr>
        <w:spacing w:after="0" w:line="240" w:lineRule="auto"/>
        <w:jc w:val="center"/>
        <w:rPr>
          <w:rFonts w:ascii="Tahoma" w:eastAsia="Times New Roman" w:hAnsi="Tahoma" w:cs="Tahoma"/>
          <w:sz w:val="24"/>
          <w:szCs w:val="24"/>
        </w:rPr>
      </w:pPr>
    </w:p>
    <w:p w:rsidR="006A79D3" w:rsidRDefault="006A79D3" w:rsidP="00B10153">
      <w:pPr>
        <w:spacing w:after="0" w:line="240" w:lineRule="auto"/>
        <w:jc w:val="center"/>
        <w:rPr>
          <w:rFonts w:ascii="Tahoma" w:eastAsia="Times New Roman" w:hAnsi="Tahoma" w:cs="Tahoma"/>
          <w:sz w:val="24"/>
          <w:szCs w:val="24"/>
        </w:rPr>
      </w:pPr>
    </w:p>
    <w:p w:rsidR="006A79D3" w:rsidRDefault="006A79D3" w:rsidP="00B10153">
      <w:pPr>
        <w:spacing w:after="0" w:line="240" w:lineRule="auto"/>
        <w:jc w:val="center"/>
        <w:rPr>
          <w:rFonts w:ascii="Tahoma" w:eastAsia="Times New Roman" w:hAnsi="Tahoma" w:cs="Tahoma"/>
          <w:sz w:val="24"/>
          <w:szCs w:val="24"/>
        </w:rPr>
      </w:pPr>
    </w:p>
    <w:p w:rsidR="006A79D3" w:rsidRDefault="006A79D3" w:rsidP="00B10153">
      <w:pPr>
        <w:spacing w:after="0" w:line="240" w:lineRule="auto"/>
        <w:jc w:val="center"/>
        <w:rPr>
          <w:rFonts w:ascii="Tahoma" w:eastAsia="Times New Roman" w:hAnsi="Tahoma" w:cs="Tahoma"/>
          <w:sz w:val="24"/>
          <w:szCs w:val="24"/>
        </w:rPr>
      </w:pPr>
    </w:p>
    <w:p w:rsidR="006A79D3" w:rsidRPr="00B10153" w:rsidRDefault="006A79D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ind w:right="1276"/>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bCs/>
          <w:sz w:val="36"/>
          <w:szCs w:val="24"/>
        </w:rPr>
      </w:pPr>
      <w:r w:rsidRPr="00B10153">
        <w:rPr>
          <w:rFonts w:ascii="Tahoma" w:eastAsia="Times New Roman" w:hAnsi="Tahoma" w:cs="Tahoma"/>
          <w:bCs/>
          <w:sz w:val="36"/>
          <w:szCs w:val="24"/>
        </w:rPr>
        <w:t xml:space="preserve">S A D R Ž A </w:t>
      </w:r>
      <w:proofErr w:type="gramStart"/>
      <w:r w:rsidRPr="00B10153">
        <w:rPr>
          <w:rFonts w:ascii="Tahoma" w:eastAsia="Times New Roman" w:hAnsi="Tahoma" w:cs="Tahoma"/>
          <w:bCs/>
          <w:sz w:val="36"/>
          <w:szCs w:val="24"/>
        </w:rPr>
        <w:t>J :</w:t>
      </w:r>
      <w:proofErr w:type="gramEnd"/>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I.   </w:t>
      </w:r>
      <w:r w:rsidRPr="00B10153">
        <w:rPr>
          <w:rFonts w:ascii="Tahoma" w:eastAsia="Times New Roman" w:hAnsi="Tahoma" w:cs="Tahoma"/>
          <w:sz w:val="24"/>
          <w:szCs w:val="24"/>
        </w:rPr>
        <w:tab/>
      </w:r>
      <w:proofErr w:type="gramStart"/>
      <w:r w:rsidRPr="00B10153">
        <w:rPr>
          <w:rFonts w:ascii="Tahoma" w:eastAsia="Times New Roman" w:hAnsi="Tahoma" w:cs="Tahoma"/>
          <w:sz w:val="24"/>
          <w:szCs w:val="24"/>
        </w:rPr>
        <w:t>OPĆE  ODREDBE</w:t>
      </w:r>
      <w:proofErr w:type="gramEnd"/>
      <w:r w:rsidRPr="00B10153">
        <w:rPr>
          <w:rFonts w:ascii="Tahoma" w:eastAsia="Times New Roman" w:hAnsi="Tahoma" w:cs="Tahoma"/>
          <w:sz w:val="24"/>
          <w:szCs w:val="24"/>
        </w:rPr>
        <w:t xml:space="preserve"> ………………………………………………………………….……………3</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II.  </w:t>
      </w:r>
      <w:r w:rsidRPr="00B10153">
        <w:rPr>
          <w:rFonts w:ascii="Tahoma" w:eastAsia="Times New Roman" w:hAnsi="Tahoma" w:cs="Tahoma"/>
          <w:sz w:val="24"/>
          <w:szCs w:val="24"/>
        </w:rPr>
        <w:tab/>
        <w:t xml:space="preserve">ORGANIZACIJA PROVEDBE ZAŠTITE NA RADU ......................….........…3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III   </w:t>
      </w:r>
      <w:r w:rsidRPr="00B10153">
        <w:rPr>
          <w:rFonts w:ascii="Tahoma" w:eastAsia="Times New Roman" w:hAnsi="Tahoma" w:cs="Tahoma"/>
          <w:sz w:val="24"/>
          <w:szCs w:val="24"/>
        </w:rPr>
        <w:tab/>
        <w:t>OSPOSOBLJAVANJE ZA RAD NA SIGURAN NAČIN ..................…............8</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IV.  </w:t>
      </w:r>
      <w:r w:rsidRPr="00B10153">
        <w:rPr>
          <w:rFonts w:ascii="Tahoma" w:eastAsia="Times New Roman" w:hAnsi="Tahoma" w:cs="Tahoma"/>
          <w:sz w:val="24"/>
          <w:szCs w:val="24"/>
        </w:rPr>
        <w:tab/>
        <w:t>OBAVJEŠTAVANJE IZ ZAŠTITE NA RADU .............................................9</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V.   </w:t>
      </w:r>
      <w:r w:rsidRPr="00B10153">
        <w:rPr>
          <w:rFonts w:ascii="Tahoma" w:eastAsia="Times New Roman" w:hAnsi="Tahoma" w:cs="Tahoma"/>
          <w:sz w:val="24"/>
          <w:szCs w:val="24"/>
        </w:rPr>
        <w:tab/>
        <w:t>POSLOVI S POSEBNIM UVJETIMA RADA ..............................................9</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VI.   </w:t>
      </w:r>
      <w:r w:rsidRPr="00B10153">
        <w:rPr>
          <w:rFonts w:ascii="Tahoma" w:eastAsia="Times New Roman" w:hAnsi="Tahoma" w:cs="Tahoma"/>
          <w:sz w:val="24"/>
          <w:szCs w:val="24"/>
        </w:rPr>
        <w:tab/>
        <w:t>ZAŠTITA ODREĐENIH KATEGORIJA ZAPOSLENIKA ............</w:t>
      </w:r>
      <w:r w:rsidRPr="00B10153">
        <w:rPr>
          <w:rFonts w:ascii="Tahoma" w:eastAsia="Times New Roman" w:hAnsi="Tahoma" w:cs="Tahoma"/>
          <w:sz w:val="24"/>
          <w:szCs w:val="24"/>
        </w:rPr>
        <w:tab/>
        <w:t>10</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VII.      OBJEKTI ZA RAD, STROJEVI I UREĐAJI, RADNI OKOLIŠ,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r w:rsidRPr="00B10153">
        <w:rPr>
          <w:rFonts w:ascii="Tahoma" w:eastAsia="Times New Roman" w:hAnsi="Tahoma" w:cs="Tahoma"/>
          <w:sz w:val="24"/>
          <w:szCs w:val="24"/>
        </w:rPr>
        <w:tab/>
        <w:t xml:space="preserve">OSOBNA ZAŠTITNA SREDSTVA, RADNI </w:t>
      </w:r>
      <w:proofErr w:type="gramStart"/>
      <w:r w:rsidRPr="00B10153">
        <w:rPr>
          <w:rFonts w:ascii="Tahoma" w:eastAsia="Times New Roman" w:hAnsi="Tahoma" w:cs="Tahoma"/>
          <w:sz w:val="24"/>
          <w:szCs w:val="24"/>
        </w:rPr>
        <w:t>POSTUPCI ..............</w:t>
      </w:r>
      <w:r w:rsidRPr="00B10153">
        <w:rPr>
          <w:rFonts w:ascii="Tahoma" w:eastAsia="Times New Roman" w:hAnsi="Tahoma" w:cs="Tahoma"/>
          <w:sz w:val="24"/>
          <w:szCs w:val="24"/>
        </w:rPr>
        <w:tab/>
      </w:r>
      <w:proofErr w:type="gramEnd"/>
      <w:r w:rsidRPr="00B10153">
        <w:rPr>
          <w:rFonts w:ascii="Tahoma" w:eastAsia="Times New Roman" w:hAnsi="Tahoma" w:cs="Tahoma"/>
          <w:sz w:val="24"/>
          <w:szCs w:val="24"/>
        </w:rPr>
        <w:t>11</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VIII.   </w:t>
      </w:r>
      <w:r w:rsidRPr="00B10153">
        <w:rPr>
          <w:rFonts w:ascii="Tahoma" w:eastAsia="Times New Roman" w:hAnsi="Tahoma" w:cs="Tahoma"/>
          <w:sz w:val="24"/>
          <w:szCs w:val="24"/>
        </w:rPr>
        <w:tab/>
      </w:r>
      <w:proofErr w:type="gramStart"/>
      <w:r w:rsidRPr="00B10153">
        <w:rPr>
          <w:rFonts w:ascii="Tahoma" w:eastAsia="Times New Roman" w:hAnsi="Tahoma" w:cs="Tahoma"/>
          <w:sz w:val="24"/>
          <w:szCs w:val="24"/>
        </w:rPr>
        <w:t>PRAVILA  ZAŠTITE</w:t>
      </w:r>
      <w:proofErr w:type="gramEnd"/>
      <w:r w:rsidRPr="00B10153">
        <w:rPr>
          <w:rFonts w:ascii="Tahoma" w:eastAsia="Times New Roman" w:hAnsi="Tahoma" w:cs="Tahoma"/>
          <w:sz w:val="24"/>
          <w:szCs w:val="24"/>
        </w:rPr>
        <w:t xml:space="preserve">  NA  RADU ….......................................................13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IX.   </w:t>
      </w:r>
      <w:r w:rsidRPr="00B10153">
        <w:rPr>
          <w:rFonts w:ascii="Tahoma" w:eastAsia="Times New Roman" w:hAnsi="Tahoma" w:cs="Tahoma"/>
          <w:sz w:val="24"/>
          <w:szCs w:val="24"/>
        </w:rPr>
        <w:tab/>
        <w:t xml:space="preserve">OPASNE </w:t>
      </w:r>
      <w:proofErr w:type="gramStart"/>
      <w:r w:rsidRPr="00B10153">
        <w:rPr>
          <w:rFonts w:ascii="Tahoma" w:eastAsia="Times New Roman" w:hAnsi="Tahoma" w:cs="Tahoma"/>
          <w:sz w:val="24"/>
          <w:szCs w:val="24"/>
        </w:rPr>
        <w:t>RADNE  TVARI</w:t>
      </w:r>
      <w:proofErr w:type="gramEnd"/>
      <w:r w:rsidRPr="00B10153">
        <w:rPr>
          <w:rFonts w:ascii="Tahoma" w:eastAsia="Times New Roman" w:hAnsi="Tahoma" w:cs="Tahoma"/>
          <w:sz w:val="24"/>
          <w:szCs w:val="24"/>
        </w:rPr>
        <w:t xml:space="preserve"> ...........................................................</w:t>
      </w:r>
      <w:r w:rsidRPr="00B10153">
        <w:rPr>
          <w:rFonts w:ascii="Tahoma" w:eastAsia="Times New Roman" w:hAnsi="Tahoma" w:cs="Tahoma"/>
          <w:sz w:val="24"/>
          <w:szCs w:val="24"/>
        </w:rPr>
        <w:tab/>
        <w:t>14</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X. </w:t>
      </w:r>
      <w:r w:rsidRPr="00B10153">
        <w:rPr>
          <w:rFonts w:ascii="Tahoma" w:eastAsia="Times New Roman" w:hAnsi="Tahoma" w:cs="Tahoma"/>
          <w:sz w:val="24"/>
          <w:szCs w:val="24"/>
        </w:rPr>
        <w:tab/>
        <w:t>ZAŠTITA OD POŽARA, EVAKUACIJA I SPAŠAVANJE .........</w:t>
      </w:r>
      <w:r w:rsidRPr="00B10153">
        <w:rPr>
          <w:rFonts w:ascii="Tahoma" w:eastAsia="Times New Roman" w:hAnsi="Tahoma" w:cs="Tahoma"/>
          <w:sz w:val="24"/>
          <w:szCs w:val="24"/>
        </w:rPr>
        <w:tab/>
        <w:t>1</w:t>
      </w:r>
      <w:r w:rsidR="006D1CF6">
        <w:rPr>
          <w:rFonts w:ascii="Tahoma" w:eastAsia="Times New Roman" w:hAnsi="Tahoma" w:cs="Tahoma"/>
          <w:sz w:val="24"/>
          <w:szCs w:val="24"/>
        </w:rPr>
        <w:t>4</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XI  </w:t>
      </w:r>
      <w:r w:rsidRPr="00B10153">
        <w:rPr>
          <w:rFonts w:ascii="Tahoma" w:eastAsia="Times New Roman" w:hAnsi="Tahoma" w:cs="Tahoma"/>
          <w:sz w:val="24"/>
          <w:szCs w:val="24"/>
        </w:rPr>
        <w:tab/>
        <w:t xml:space="preserve">PRVA POMOĆ ..................................................................................15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XII     </w:t>
      </w:r>
      <w:r w:rsidRPr="00B10153">
        <w:rPr>
          <w:rFonts w:ascii="Tahoma" w:eastAsia="Times New Roman" w:hAnsi="Tahoma" w:cs="Tahoma"/>
          <w:sz w:val="24"/>
          <w:szCs w:val="24"/>
        </w:rPr>
        <w:tab/>
        <w:t>ZAŠTITA NEPUŠAČA ................................................................</w:t>
      </w:r>
      <w:r w:rsidRPr="00B10153">
        <w:rPr>
          <w:rFonts w:ascii="Tahoma" w:eastAsia="Times New Roman" w:hAnsi="Tahoma" w:cs="Tahoma"/>
          <w:sz w:val="24"/>
          <w:szCs w:val="24"/>
        </w:rPr>
        <w:tab/>
        <w:t xml:space="preserve">16 </w:t>
      </w:r>
    </w:p>
    <w:p w:rsidR="00B10153" w:rsidRPr="00B10153" w:rsidRDefault="00B10153" w:rsidP="00B10153">
      <w:pPr>
        <w:keepNext/>
        <w:tabs>
          <w:tab w:val="left" w:pos="851"/>
          <w:tab w:val="left" w:pos="1134"/>
          <w:tab w:val="right" w:leader="dot" w:pos="8789"/>
        </w:tabs>
        <w:spacing w:after="0" w:line="240" w:lineRule="auto"/>
        <w:jc w:val="both"/>
        <w:outlineLvl w:val="2"/>
        <w:rPr>
          <w:rFonts w:ascii="Tahoma" w:eastAsia="Times New Roman" w:hAnsi="Tahoma" w:cs="Tahoma"/>
          <w:sz w:val="24"/>
          <w:szCs w:val="20"/>
          <w:lang w:val="hr-HR"/>
        </w:rPr>
      </w:pPr>
      <w:r w:rsidRPr="00B10153">
        <w:rPr>
          <w:rFonts w:ascii="Tahoma" w:eastAsia="Times New Roman" w:hAnsi="Tahoma" w:cs="Tahoma"/>
          <w:sz w:val="24"/>
          <w:szCs w:val="20"/>
          <w:lang w:val="hr-HR"/>
        </w:rPr>
        <w:t xml:space="preserve">XIII   </w:t>
      </w:r>
      <w:r w:rsidRPr="00B10153">
        <w:rPr>
          <w:rFonts w:ascii="Tahoma" w:eastAsia="Times New Roman" w:hAnsi="Tahoma" w:cs="Tahoma"/>
          <w:sz w:val="24"/>
          <w:szCs w:val="20"/>
          <w:lang w:val="hr-HR"/>
        </w:rPr>
        <w:tab/>
        <w:t xml:space="preserve">ZABRANA UNOŠENJA I UZIMANJA ALKOHOLA ....................................16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XIV  </w:t>
      </w:r>
      <w:r w:rsidRPr="00B10153">
        <w:rPr>
          <w:rFonts w:ascii="Tahoma" w:eastAsia="Times New Roman" w:hAnsi="Tahoma" w:cs="Tahoma"/>
          <w:sz w:val="24"/>
          <w:szCs w:val="24"/>
        </w:rPr>
        <w:tab/>
        <w:t xml:space="preserve">PRAVA I OBVEZE STRUČNJAKA ZA ZAŠTITU NA </w:t>
      </w:r>
      <w:proofErr w:type="gramStart"/>
      <w:r w:rsidRPr="00B10153">
        <w:rPr>
          <w:rFonts w:ascii="Tahoma" w:eastAsia="Times New Roman" w:hAnsi="Tahoma" w:cs="Tahoma"/>
          <w:sz w:val="24"/>
          <w:szCs w:val="24"/>
        </w:rPr>
        <w:t>RADU .....</w:t>
      </w:r>
      <w:r w:rsidRPr="00B10153">
        <w:rPr>
          <w:rFonts w:ascii="Tahoma" w:eastAsia="Times New Roman" w:hAnsi="Tahoma" w:cs="Tahoma"/>
          <w:sz w:val="24"/>
          <w:szCs w:val="24"/>
        </w:rPr>
        <w:tab/>
      </w:r>
      <w:proofErr w:type="gramEnd"/>
      <w:r w:rsidRPr="00B10153">
        <w:rPr>
          <w:rFonts w:ascii="Tahoma" w:eastAsia="Times New Roman" w:hAnsi="Tahoma" w:cs="Tahoma"/>
          <w:sz w:val="24"/>
          <w:szCs w:val="24"/>
        </w:rPr>
        <w:t xml:space="preserve">....17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XV.</w:t>
      </w:r>
      <w:r w:rsidRPr="00B10153">
        <w:rPr>
          <w:rFonts w:ascii="Tahoma" w:eastAsia="Times New Roman" w:hAnsi="Tahoma" w:cs="Tahoma"/>
          <w:sz w:val="24"/>
          <w:szCs w:val="24"/>
        </w:rPr>
        <w:tab/>
        <w:t>OBVEZE I PRAVA RADNIKA …….........................................</w:t>
      </w:r>
      <w:r w:rsidRPr="00B10153">
        <w:rPr>
          <w:rFonts w:ascii="Tahoma" w:eastAsia="Times New Roman" w:hAnsi="Tahoma" w:cs="Tahoma"/>
          <w:sz w:val="24"/>
          <w:szCs w:val="24"/>
        </w:rPr>
        <w:tab/>
        <w:t>1</w:t>
      </w:r>
      <w:r w:rsidR="006D1CF6">
        <w:rPr>
          <w:rFonts w:ascii="Tahoma" w:eastAsia="Times New Roman" w:hAnsi="Tahoma" w:cs="Tahoma"/>
          <w:sz w:val="24"/>
          <w:szCs w:val="24"/>
        </w:rPr>
        <w:t>7</w:t>
      </w:r>
      <w:r w:rsidRPr="00B10153">
        <w:rPr>
          <w:rFonts w:ascii="Tahoma" w:eastAsia="Times New Roman" w:hAnsi="Tahoma" w:cs="Tahoma"/>
          <w:sz w:val="24"/>
          <w:szCs w:val="24"/>
        </w:rPr>
        <w:t xml:space="preserve">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XVI </w:t>
      </w:r>
      <w:r w:rsidRPr="00B10153">
        <w:rPr>
          <w:rFonts w:ascii="Tahoma" w:eastAsia="Times New Roman" w:hAnsi="Tahoma" w:cs="Tahoma"/>
          <w:sz w:val="24"/>
          <w:szCs w:val="24"/>
        </w:rPr>
        <w:tab/>
        <w:t>OVLAŠTENICI POSLODAVCA - RAVNATELJICE......................................</w:t>
      </w:r>
      <w:r w:rsidRPr="00B10153">
        <w:rPr>
          <w:rFonts w:ascii="Tahoma" w:eastAsia="Times New Roman" w:hAnsi="Tahoma" w:cs="Tahoma"/>
          <w:sz w:val="24"/>
          <w:szCs w:val="24"/>
        </w:rPr>
        <w:tab/>
      </w:r>
      <w:r w:rsidR="006D1CF6">
        <w:rPr>
          <w:rFonts w:ascii="Tahoma" w:eastAsia="Times New Roman" w:hAnsi="Tahoma" w:cs="Tahoma"/>
          <w:sz w:val="24"/>
          <w:szCs w:val="24"/>
        </w:rPr>
        <w:t>19</w:t>
      </w:r>
      <w:r w:rsidRPr="00B10153">
        <w:rPr>
          <w:rFonts w:ascii="Tahoma" w:eastAsia="Times New Roman" w:hAnsi="Tahoma" w:cs="Tahoma"/>
          <w:sz w:val="24"/>
          <w:szCs w:val="24"/>
        </w:rPr>
        <w:t xml:space="preserve"> </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XVII  </w:t>
      </w:r>
      <w:r w:rsidRPr="00B10153">
        <w:rPr>
          <w:rFonts w:ascii="Tahoma" w:eastAsia="Times New Roman" w:hAnsi="Tahoma" w:cs="Tahoma"/>
          <w:sz w:val="24"/>
          <w:szCs w:val="24"/>
        </w:rPr>
        <w:tab/>
        <w:t xml:space="preserve">POVREDA DUŽNOSTI I UDALJENJE S MJESTA </w:t>
      </w:r>
      <w:proofErr w:type="gramStart"/>
      <w:r w:rsidRPr="00B10153">
        <w:rPr>
          <w:rFonts w:ascii="Tahoma" w:eastAsia="Times New Roman" w:hAnsi="Tahoma" w:cs="Tahoma"/>
          <w:sz w:val="24"/>
          <w:szCs w:val="24"/>
        </w:rPr>
        <w:t>RADA ........</w:t>
      </w:r>
      <w:r w:rsidRPr="00B10153">
        <w:rPr>
          <w:rFonts w:ascii="Tahoma" w:eastAsia="Times New Roman" w:hAnsi="Tahoma" w:cs="Tahoma"/>
          <w:sz w:val="24"/>
          <w:szCs w:val="24"/>
        </w:rPr>
        <w:tab/>
      </w:r>
      <w:proofErr w:type="gramEnd"/>
      <w:r w:rsidRPr="00B10153">
        <w:rPr>
          <w:rFonts w:ascii="Tahoma" w:eastAsia="Times New Roman" w:hAnsi="Tahoma" w:cs="Tahoma"/>
          <w:sz w:val="24"/>
          <w:szCs w:val="24"/>
        </w:rPr>
        <w:t>20</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XVIII </w:t>
      </w:r>
      <w:r w:rsidRPr="00B10153">
        <w:rPr>
          <w:rFonts w:ascii="Tahoma" w:eastAsia="Times New Roman" w:hAnsi="Tahoma" w:cs="Tahoma"/>
          <w:sz w:val="24"/>
          <w:szCs w:val="24"/>
        </w:rPr>
        <w:tab/>
        <w:t>NADZOR .....................................................................................</w:t>
      </w:r>
      <w:r w:rsidRPr="00B10153">
        <w:rPr>
          <w:rFonts w:ascii="Tahoma" w:eastAsia="Times New Roman" w:hAnsi="Tahoma" w:cs="Tahoma"/>
          <w:sz w:val="24"/>
          <w:szCs w:val="24"/>
        </w:rPr>
        <w:tab/>
        <w:t>2</w:t>
      </w:r>
      <w:r w:rsidR="006D1CF6">
        <w:rPr>
          <w:rFonts w:ascii="Tahoma" w:eastAsia="Times New Roman" w:hAnsi="Tahoma" w:cs="Tahoma"/>
          <w:sz w:val="24"/>
          <w:szCs w:val="24"/>
        </w:rPr>
        <w:t>0</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XIX.      EVIDENCIJE................................................................................</w:t>
      </w:r>
      <w:r w:rsidRPr="00B10153">
        <w:rPr>
          <w:rFonts w:ascii="Tahoma" w:eastAsia="Times New Roman" w:hAnsi="Tahoma" w:cs="Tahoma"/>
          <w:sz w:val="24"/>
          <w:szCs w:val="24"/>
        </w:rPr>
        <w:tab/>
        <w:t>2</w:t>
      </w:r>
      <w:r w:rsidR="006D1CF6">
        <w:rPr>
          <w:rFonts w:ascii="Tahoma" w:eastAsia="Times New Roman" w:hAnsi="Tahoma" w:cs="Tahoma"/>
          <w:sz w:val="24"/>
          <w:szCs w:val="24"/>
        </w:rPr>
        <w:t>1</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XX.</w:t>
      </w:r>
      <w:r w:rsidRPr="00B10153">
        <w:rPr>
          <w:rFonts w:ascii="Tahoma" w:eastAsia="Times New Roman" w:hAnsi="Tahoma" w:cs="Tahoma"/>
          <w:sz w:val="24"/>
          <w:szCs w:val="24"/>
        </w:rPr>
        <w:tab/>
        <w:t>ZAVRŠNE ODREDBE ...............................................................</w:t>
      </w:r>
      <w:r w:rsidRPr="00B10153">
        <w:rPr>
          <w:rFonts w:ascii="Tahoma" w:eastAsia="Times New Roman" w:hAnsi="Tahoma" w:cs="Tahoma"/>
          <w:sz w:val="24"/>
          <w:szCs w:val="24"/>
        </w:rPr>
        <w:tab/>
        <w:t>2</w:t>
      </w:r>
      <w:r w:rsidR="006D1CF6">
        <w:rPr>
          <w:rFonts w:ascii="Tahoma" w:eastAsia="Times New Roman" w:hAnsi="Tahoma" w:cs="Tahoma"/>
          <w:sz w:val="24"/>
          <w:szCs w:val="24"/>
        </w:rPr>
        <w:t>2</w:t>
      </w:r>
    </w:p>
    <w:p w:rsidR="00B10153" w:rsidRPr="00B10153" w:rsidRDefault="00B10153" w:rsidP="00B10153">
      <w:pPr>
        <w:tabs>
          <w:tab w:val="left" w:pos="851"/>
          <w:tab w:val="left" w:pos="1134"/>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left" w:pos="1134"/>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left" w:pos="1134"/>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left" w:pos="1134"/>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left" w:pos="1134"/>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tabs>
          <w:tab w:val="right" w:leader="dot" w:pos="8789"/>
        </w:tabs>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Default="00FF5AC3" w:rsidP="00B10153">
      <w:pPr>
        <w:spacing w:after="0" w:line="240" w:lineRule="auto"/>
        <w:jc w:val="both"/>
        <w:rPr>
          <w:rFonts w:ascii="Tahoma" w:eastAsia="Times New Roman" w:hAnsi="Tahoma" w:cs="Tahoma"/>
          <w:sz w:val="24"/>
          <w:szCs w:val="24"/>
        </w:rPr>
      </w:pPr>
      <w:proofErr w:type="gramStart"/>
      <w:r w:rsidRPr="00FF5AC3">
        <w:rPr>
          <w:rFonts w:ascii="Tahoma" w:eastAsia="Times New Roman" w:hAnsi="Tahoma" w:cs="Tahoma"/>
          <w:sz w:val="24"/>
          <w:szCs w:val="24"/>
        </w:rPr>
        <w:lastRenderedPageBreak/>
        <w:t>Na temelju</w:t>
      </w:r>
      <w:r>
        <w:rPr>
          <w:rFonts w:ascii="Tahoma" w:eastAsia="Times New Roman" w:hAnsi="Tahoma" w:cs="Tahoma"/>
          <w:sz w:val="24"/>
          <w:szCs w:val="24"/>
        </w:rPr>
        <w:t xml:space="preserve"> članka 118.</w:t>
      </w:r>
      <w:proofErr w:type="gramEnd"/>
      <w:r>
        <w:rPr>
          <w:rFonts w:ascii="Tahoma" w:eastAsia="Times New Roman" w:hAnsi="Tahoma" w:cs="Tahoma"/>
          <w:sz w:val="24"/>
          <w:szCs w:val="24"/>
        </w:rPr>
        <w:t xml:space="preserve"> Zakona o odgoju i obrazovanju u osnovnoj i srednjoj školi (NNbr. 87/08., 86/</w:t>
      </w:r>
      <w:proofErr w:type="gramStart"/>
      <w:r>
        <w:rPr>
          <w:rFonts w:ascii="Tahoma" w:eastAsia="Times New Roman" w:hAnsi="Tahoma" w:cs="Tahoma"/>
          <w:sz w:val="24"/>
          <w:szCs w:val="24"/>
        </w:rPr>
        <w:t>09.,</w:t>
      </w:r>
      <w:proofErr w:type="gramEnd"/>
      <w:r>
        <w:rPr>
          <w:rFonts w:ascii="Tahoma" w:eastAsia="Times New Roman" w:hAnsi="Tahoma" w:cs="Tahoma"/>
          <w:sz w:val="24"/>
          <w:szCs w:val="24"/>
        </w:rPr>
        <w:t xml:space="preserve"> 92/10., 105/10., 90/11., 16/12., 86/12., 126/12., 94/13., 152/14.), </w:t>
      </w:r>
      <w:r w:rsidR="00B31220">
        <w:rPr>
          <w:rFonts w:ascii="Tahoma" w:eastAsia="Times New Roman" w:hAnsi="Tahoma" w:cs="Tahoma"/>
          <w:sz w:val="24"/>
          <w:szCs w:val="24"/>
        </w:rPr>
        <w:t>Statuta OSNOVNE ŠKOLE GAREŠNICA (KLASA:012-03/09-01-1 URBROJ:21213-24-01-09)</w:t>
      </w:r>
      <w:r>
        <w:rPr>
          <w:rFonts w:ascii="Tahoma" w:eastAsia="Times New Roman" w:hAnsi="Tahoma" w:cs="Tahoma"/>
          <w:sz w:val="24"/>
          <w:szCs w:val="24"/>
        </w:rPr>
        <w:t xml:space="preserve"> Garešnica, </w:t>
      </w:r>
      <w:r w:rsidR="00B31220">
        <w:rPr>
          <w:rFonts w:ascii="Tahoma" w:eastAsia="Times New Roman" w:hAnsi="Tahoma" w:cs="Tahoma"/>
          <w:sz w:val="24"/>
          <w:szCs w:val="24"/>
        </w:rPr>
        <w:t>K</w:t>
      </w:r>
      <w:r>
        <w:rPr>
          <w:rFonts w:ascii="Tahoma" w:eastAsia="Times New Roman" w:hAnsi="Tahoma" w:cs="Tahoma"/>
          <w:sz w:val="24"/>
          <w:szCs w:val="24"/>
        </w:rPr>
        <w:t>olodvorska 4 (u daljnjem tekstu: Škola), a u svezi sa člankom 1</w:t>
      </w:r>
      <w:r w:rsidR="00D87571">
        <w:rPr>
          <w:rFonts w:ascii="Tahoma" w:eastAsia="Times New Roman" w:hAnsi="Tahoma" w:cs="Tahoma"/>
          <w:sz w:val="24"/>
          <w:szCs w:val="24"/>
        </w:rPr>
        <w:t>9</w:t>
      </w:r>
      <w:r>
        <w:rPr>
          <w:rFonts w:ascii="Tahoma" w:eastAsia="Times New Roman" w:hAnsi="Tahoma" w:cs="Tahoma"/>
          <w:sz w:val="24"/>
          <w:szCs w:val="24"/>
        </w:rPr>
        <w:t xml:space="preserve">. Zakona o zaštiti </w:t>
      </w:r>
      <w:proofErr w:type="gramStart"/>
      <w:r>
        <w:rPr>
          <w:rFonts w:ascii="Tahoma" w:eastAsia="Times New Roman" w:hAnsi="Tahoma" w:cs="Tahoma"/>
          <w:sz w:val="24"/>
          <w:szCs w:val="24"/>
        </w:rPr>
        <w:t>na</w:t>
      </w:r>
      <w:proofErr w:type="gramEnd"/>
      <w:r>
        <w:rPr>
          <w:rFonts w:ascii="Tahoma" w:eastAsia="Times New Roman" w:hAnsi="Tahoma" w:cs="Tahoma"/>
          <w:sz w:val="24"/>
          <w:szCs w:val="24"/>
        </w:rPr>
        <w:t xml:space="preserve"> radu, Školski odbor na sjednici održanoj dana 30. </w:t>
      </w:r>
      <w:proofErr w:type="gramStart"/>
      <w:r w:rsidR="003D681F">
        <w:rPr>
          <w:rFonts w:ascii="Tahoma" w:eastAsia="Times New Roman" w:hAnsi="Tahoma" w:cs="Tahoma"/>
          <w:sz w:val="24"/>
          <w:szCs w:val="24"/>
        </w:rPr>
        <w:t>s</w:t>
      </w:r>
      <w:r>
        <w:rPr>
          <w:rFonts w:ascii="Tahoma" w:eastAsia="Times New Roman" w:hAnsi="Tahoma" w:cs="Tahoma"/>
          <w:sz w:val="24"/>
          <w:szCs w:val="24"/>
        </w:rPr>
        <w:t>tudenog</w:t>
      </w:r>
      <w:proofErr w:type="gramEnd"/>
      <w:r>
        <w:rPr>
          <w:rFonts w:ascii="Tahoma" w:eastAsia="Times New Roman" w:hAnsi="Tahoma" w:cs="Tahoma"/>
          <w:sz w:val="24"/>
          <w:szCs w:val="24"/>
        </w:rPr>
        <w:t xml:space="preserve"> 2015. </w:t>
      </w:r>
      <w:proofErr w:type="gramStart"/>
      <w:r>
        <w:rPr>
          <w:rFonts w:ascii="Tahoma" w:eastAsia="Times New Roman" w:hAnsi="Tahoma" w:cs="Tahoma"/>
          <w:sz w:val="24"/>
          <w:szCs w:val="24"/>
        </w:rPr>
        <w:t>godine</w:t>
      </w:r>
      <w:proofErr w:type="gramEnd"/>
      <w:r>
        <w:rPr>
          <w:rFonts w:ascii="Tahoma" w:eastAsia="Times New Roman" w:hAnsi="Tahoma" w:cs="Tahoma"/>
          <w:sz w:val="24"/>
          <w:szCs w:val="24"/>
        </w:rPr>
        <w:t xml:space="preserve"> donio je </w:t>
      </w:r>
    </w:p>
    <w:p w:rsidR="00FF5AC3" w:rsidRDefault="00FF5AC3" w:rsidP="00B10153">
      <w:pPr>
        <w:spacing w:after="0" w:line="240" w:lineRule="auto"/>
        <w:jc w:val="both"/>
        <w:rPr>
          <w:rFonts w:ascii="Tahoma" w:eastAsia="Times New Roman" w:hAnsi="Tahoma" w:cs="Tahoma"/>
          <w:sz w:val="24"/>
          <w:szCs w:val="24"/>
        </w:rPr>
      </w:pPr>
    </w:p>
    <w:p w:rsidR="00FF5AC3" w:rsidRPr="00FF5AC3" w:rsidRDefault="00FF5AC3" w:rsidP="00B10153">
      <w:pPr>
        <w:spacing w:after="0" w:line="240" w:lineRule="auto"/>
        <w:jc w:val="both"/>
        <w:rPr>
          <w:rFonts w:ascii="Tahoma" w:eastAsia="Times New Roman" w:hAnsi="Tahoma" w:cs="Tahoma"/>
          <w:b/>
          <w:sz w:val="28"/>
          <w:szCs w:val="28"/>
        </w:rPr>
      </w:pPr>
      <w:r>
        <w:rPr>
          <w:rFonts w:ascii="Tahoma" w:eastAsia="Times New Roman" w:hAnsi="Tahoma" w:cs="Tahoma"/>
          <w:sz w:val="24"/>
          <w:szCs w:val="24"/>
        </w:rPr>
        <w:t xml:space="preserve">                               </w:t>
      </w:r>
      <w:r w:rsidRPr="00FF5AC3">
        <w:rPr>
          <w:rFonts w:ascii="Tahoma" w:eastAsia="Times New Roman" w:hAnsi="Tahoma" w:cs="Tahoma"/>
          <w:b/>
          <w:sz w:val="28"/>
          <w:szCs w:val="28"/>
        </w:rPr>
        <w:t>PRAVILNIK O ZAŠTITI NA RADU</w:t>
      </w:r>
    </w:p>
    <w:p w:rsidR="00B10153" w:rsidRPr="00FF5AC3" w:rsidRDefault="00B10153" w:rsidP="00B10153">
      <w:pPr>
        <w:spacing w:after="0" w:line="240" w:lineRule="auto"/>
        <w:jc w:val="both"/>
        <w:rPr>
          <w:rFonts w:ascii="Tahoma" w:eastAsia="Times New Roman" w:hAnsi="Tahoma" w:cs="Tahoma"/>
          <w:b/>
          <w:sz w:val="28"/>
          <w:szCs w:val="28"/>
        </w:rPr>
      </w:pPr>
    </w:p>
    <w:p w:rsidR="00B10153" w:rsidRPr="00B10153" w:rsidRDefault="00B10153" w:rsidP="00B10153">
      <w:pPr>
        <w:numPr>
          <w:ilvl w:val="0"/>
          <w:numId w:val="1"/>
        </w:numPr>
        <w:spacing w:after="0" w:line="240" w:lineRule="auto"/>
        <w:jc w:val="both"/>
        <w:rPr>
          <w:rFonts w:ascii="Tahoma" w:eastAsia="Times New Roman" w:hAnsi="Tahoma" w:cs="Tahoma"/>
          <w:b/>
          <w:sz w:val="24"/>
          <w:szCs w:val="24"/>
        </w:rPr>
      </w:pPr>
      <w:r w:rsidRPr="00B10153">
        <w:rPr>
          <w:rFonts w:ascii="Tahoma" w:eastAsia="Times New Roman" w:hAnsi="Tahoma" w:cs="Tahoma"/>
          <w:b/>
          <w:sz w:val="24"/>
          <w:szCs w:val="24"/>
        </w:rPr>
        <w:t xml:space="preserve">OPĆE  ODREDBE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1.</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Ovim se pravilnikom uređuju mjere zaštite pri radu kojima se otklanja ili smanjuje opasnost od nastajanja ozljede na radu, organizacija provedbe zaštite na radu, obveze i odgovornosti radnika, način osposobljavanja radnika  prilikom stupanja na rad ili rasporeda s jednog radnog mjesta na drugo</w:t>
      </w:r>
      <w:r w:rsidR="006A79D3">
        <w:rPr>
          <w:rFonts w:ascii="Tahoma" w:eastAsia="Times New Roman" w:hAnsi="Tahoma" w:cs="Tahoma"/>
          <w:sz w:val="24"/>
          <w:szCs w:val="24"/>
        </w:rPr>
        <w:t xml:space="preserve"> i</w:t>
      </w:r>
      <w:r w:rsidRPr="00B10153">
        <w:rPr>
          <w:rFonts w:ascii="Tahoma" w:eastAsia="Times New Roman" w:hAnsi="Tahoma" w:cs="Tahoma"/>
          <w:sz w:val="24"/>
          <w:szCs w:val="24"/>
        </w:rPr>
        <w:t xml:space="preserve"> povjerenik</w:t>
      </w:r>
      <w:r w:rsidR="006A79D3">
        <w:rPr>
          <w:rFonts w:ascii="Tahoma" w:eastAsia="Times New Roman" w:hAnsi="Tahoma" w:cs="Tahoma"/>
          <w:sz w:val="24"/>
          <w:szCs w:val="24"/>
        </w:rPr>
        <w:t>a</w:t>
      </w:r>
      <w:r w:rsidRPr="00B10153">
        <w:rPr>
          <w:rFonts w:ascii="Tahoma" w:eastAsia="Times New Roman" w:hAnsi="Tahoma" w:cs="Tahoma"/>
          <w:sz w:val="24"/>
          <w:szCs w:val="24"/>
        </w:rPr>
        <w:t xml:space="preserve"> zadužen</w:t>
      </w:r>
      <w:r w:rsidR="006A79D3">
        <w:rPr>
          <w:rFonts w:ascii="Tahoma" w:eastAsia="Times New Roman" w:hAnsi="Tahoma" w:cs="Tahoma"/>
          <w:sz w:val="24"/>
          <w:szCs w:val="24"/>
        </w:rPr>
        <w:t>og</w:t>
      </w:r>
      <w:r w:rsidRPr="00B10153">
        <w:rPr>
          <w:rFonts w:ascii="Tahoma" w:eastAsia="Times New Roman" w:hAnsi="Tahoma" w:cs="Tahoma"/>
          <w:sz w:val="24"/>
          <w:szCs w:val="24"/>
        </w:rPr>
        <w:t xml:space="preserve"> za zaštitu na radu, te dužnosti radnika u slučaju nesreće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Ovaj pravilnik se primjenjuje u Osnovnoj školi Garešnica, kao i u područnim školama</w:t>
      </w:r>
      <w:r w:rsidR="00BF7C77">
        <w:rPr>
          <w:rFonts w:ascii="Tahoma" w:eastAsia="Times New Roman" w:hAnsi="Tahoma" w:cs="Tahoma"/>
          <w:sz w:val="24"/>
          <w:szCs w:val="24"/>
        </w:rPr>
        <w:t xml:space="preserve"> PŠ Kapelica, PŠ Garešnički Brestovac, PŠ Zdenčac, PŠ Veliki Pašijan, PŠ Hrastovac, PŠ Kaniška Iva i PŠ TOmašica </w:t>
      </w:r>
      <w:r w:rsidRPr="00B10153">
        <w:rPr>
          <w:rFonts w:ascii="Tahoma" w:eastAsia="Times New Roman" w:hAnsi="Tahoma" w:cs="Tahoma"/>
          <w:sz w:val="24"/>
          <w:szCs w:val="24"/>
        </w:rPr>
        <w:t xml:space="preserve"> – u daljnjem tekstu  u   Osnovnoj školi Garešnica.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Pravilnikom se nadalje utvrđuju načini provedbe odgojno - obrazovnih aktivnosti u </w:t>
      </w:r>
      <w:proofErr w:type="gramStart"/>
      <w:r w:rsidRPr="00B10153">
        <w:rPr>
          <w:rFonts w:ascii="Tahoma" w:eastAsia="Times New Roman" w:hAnsi="Tahoma" w:cs="Tahoma"/>
          <w:sz w:val="24"/>
          <w:szCs w:val="24"/>
        </w:rPr>
        <w:t>području  zaštite</w:t>
      </w:r>
      <w:proofErr w:type="gramEnd"/>
      <w:r w:rsidRPr="00B10153">
        <w:rPr>
          <w:rFonts w:ascii="Tahoma" w:eastAsia="Times New Roman" w:hAnsi="Tahoma" w:cs="Tahoma"/>
          <w:sz w:val="24"/>
          <w:szCs w:val="24"/>
        </w:rPr>
        <w:t xml:space="preserve">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2.</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Zaštita na radu u Osnovnoj školi Garešnica  organizira se i provodi u svim prostorijama i prostorima sukladno Zakonu o  zaštiti  na  radu</w:t>
      </w:r>
      <w:r w:rsidR="006A79D3">
        <w:rPr>
          <w:rFonts w:ascii="Tahoma" w:eastAsia="Times New Roman" w:hAnsi="Tahoma" w:cs="Tahoma"/>
          <w:sz w:val="24"/>
          <w:szCs w:val="24"/>
        </w:rPr>
        <w:t xml:space="preserve"> (</w:t>
      </w:r>
      <w:r w:rsidR="007D1516">
        <w:rPr>
          <w:rFonts w:ascii="Tahoma" w:eastAsia="Times New Roman" w:hAnsi="Tahoma" w:cs="Tahoma"/>
          <w:sz w:val="24"/>
          <w:szCs w:val="24"/>
        </w:rPr>
        <w:t xml:space="preserve"> </w:t>
      </w:r>
      <w:r w:rsidR="006A79D3">
        <w:rPr>
          <w:rFonts w:ascii="Tahoma" w:eastAsia="Times New Roman" w:hAnsi="Tahoma" w:cs="Tahoma"/>
          <w:sz w:val="24"/>
          <w:szCs w:val="24"/>
        </w:rPr>
        <w:t>NN 71/14</w:t>
      </w:r>
      <w:r w:rsidR="007D1516">
        <w:rPr>
          <w:rFonts w:ascii="Tahoma" w:eastAsia="Times New Roman" w:hAnsi="Tahoma" w:cs="Tahoma"/>
          <w:sz w:val="24"/>
          <w:szCs w:val="24"/>
        </w:rPr>
        <w:t xml:space="preserve"> </w:t>
      </w:r>
      <w:r w:rsidR="006A79D3">
        <w:rPr>
          <w:rFonts w:ascii="Tahoma" w:eastAsia="Times New Roman" w:hAnsi="Tahoma" w:cs="Tahoma"/>
          <w:sz w:val="24"/>
          <w:szCs w:val="24"/>
        </w:rPr>
        <w:t>)</w:t>
      </w:r>
      <w:r w:rsidRPr="00B10153">
        <w:rPr>
          <w:rFonts w:ascii="Tahoma" w:eastAsia="Times New Roman" w:hAnsi="Tahoma" w:cs="Tahoma"/>
          <w:sz w:val="24"/>
          <w:szCs w:val="24"/>
        </w:rPr>
        <w:t xml:space="preserve">, propisima donesenim na osnovi tog  Zakona, Procjeni </w:t>
      </w:r>
      <w:r w:rsidR="006A79D3">
        <w:rPr>
          <w:rFonts w:ascii="Tahoma" w:eastAsia="Times New Roman" w:hAnsi="Tahoma" w:cs="Tahoma"/>
          <w:sz w:val="24"/>
          <w:szCs w:val="24"/>
        </w:rPr>
        <w:t>rizika</w:t>
      </w:r>
      <w:r w:rsidRPr="00B10153">
        <w:rPr>
          <w:rFonts w:ascii="Tahoma" w:eastAsia="Times New Roman" w:hAnsi="Tahoma" w:cs="Tahoma"/>
          <w:sz w:val="24"/>
          <w:szCs w:val="24"/>
        </w:rPr>
        <w:t xml:space="preserve"> i odredbama  ovog Pravilnika.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1"/>
        </w:numPr>
        <w:spacing w:after="0" w:line="240" w:lineRule="auto"/>
        <w:jc w:val="both"/>
        <w:rPr>
          <w:rFonts w:ascii="Tahoma" w:eastAsia="Times New Roman" w:hAnsi="Tahoma" w:cs="Tahoma"/>
          <w:b/>
          <w:sz w:val="24"/>
          <w:szCs w:val="24"/>
        </w:rPr>
      </w:pPr>
      <w:r w:rsidRPr="00B10153">
        <w:rPr>
          <w:rFonts w:ascii="Tahoma" w:eastAsia="Times New Roman" w:hAnsi="Tahoma" w:cs="Tahoma"/>
          <w:b/>
          <w:sz w:val="24"/>
          <w:szCs w:val="24"/>
        </w:rPr>
        <w:t>ORGANIZACIJA  PROVEDBE  ZAŠTITE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3.</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Zaštita na radu u Osnovnoj školi Garešnica ostvaruje  se  na  osnovi  ovog  Pravilnika, Zakon</w:t>
      </w:r>
      <w:r w:rsidR="00B31220">
        <w:rPr>
          <w:rFonts w:ascii="Tahoma" w:eastAsia="Times New Roman" w:hAnsi="Tahoma" w:cs="Tahoma"/>
          <w:sz w:val="24"/>
          <w:szCs w:val="24"/>
        </w:rPr>
        <w:t>a</w:t>
      </w:r>
      <w:r w:rsidRPr="00B10153">
        <w:rPr>
          <w:rFonts w:ascii="Tahoma" w:eastAsia="Times New Roman" w:hAnsi="Tahoma" w:cs="Tahoma"/>
          <w:sz w:val="24"/>
          <w:szCs w:val="24"/>
        </w:rPr>
        <w:t xml:space="preserve"> o  zaštiti  na  radu  i  podzakonskih  akata , a  ostvaruju  je  svi  radnici  zaposleni  u  Osnovnoj školi Garešnica ( kako  nastavno  tako  i  nenastavno  osoblje – tajnica,</w:t>
      </w:r>
      <w:r w:rsidR="00B31220">
        <w:rPr>
          <w:rFonts w:ascii="Tahoma" w:eastAsia="Times New Roman" w:hAnsi="Tahoma" w:cs="Tahoma"/>
          <w:sz w:val="24"/>
          <w:szCs w:val="24"/>
        </w:rPr>
        <w:t xml:space="preserve"> stručne suradnice,</w:t>
      </w:r>
      <w:r w:rsidRPr="00B10153">
        <w:rPr>
          <w:rFonts w:ascii="Tahoma" w:eastAsia="Times New Roman" w:hAnsi="Tahoma" w:cs="Tahoma"/>
          <w:sz w:val="24"/>
          <w:szCs w:val="24"/>
        </w:rPr>
        <w:t xml:space="preserve"> računov</w:t>
      </w:r>
      <w:r w:rsidR="00B31220">
        <w:rPr>
          <w:rFonts w:ascii="Tahoma" w:eastAsia="Times New Roman" w:hAnsi="Tahoma" w:cs="Tahoma"/>
          <w:sz w:val="24"/>
          <w:szCs w:val="24"/>
        </w:rPr>
        <w:t>otkinja</w:t>
      </w:r>
      <w:r w:rsidR="00FF5AC3">
        <w:rPr>
          <w:rFonts w:ascii="Tahoma" w:eastAsia="Times New Roman" w:hAnsi="Tahoma" w:cs="Tahoma"/>
          <w:sz w:val="24"/>
          <w:szCs w:val="24"/>
        </w:rPr>
        <w:t>, domar</w:t>
      </w:r>
      <w:r w:rsidR="00B31220">
        <w:rPr>
          <w:rFonts w:ascii="Tahoma" w:eastAsia="Times New Roman" w:hAnsi="Tahoma" w:cs="Tahoma"/>
          <w:sz w:val="24"/>
          <w:szCs w:val="24"/>
        </w:rPr>
        <w:t>i</w:t>
      </w:r>
      <w:r w:rsidR="00FF5AC3">
        <w:rPr>
          <w:rFonts w:ascii="Tahoma" w:eastAsia="Times New Roman" w:hAnsi="Tahoma" w:cs="Tahoma"/>
          <w:sz w:val="24"/>
          <w:szCs w:val="24"/>
        </w:rPr>
        <w:t xml:space="preserve">, kuhari, </w:t>
      </w:r>
      <w:r w:rsidR="00B31220">
        <w:rPr>
          <w:rFonts w:ascii="Tahoma" w:eastAsia="Times New Roman" w:hAnsi="Tahoma" w:cs="Tahoma"/>
          <w:sz w:val="24"/>
          <w:szCs w:val="24"/>
        </w:rPr>
        <w:t>spremačice</w:t>
      </w:r>
      <w:r w:rsidR="00FF5AC3">
        <w:rPr>
          <w:rFonts w:ascii="Tahoma" w:eastAsia="Times New Roman" w:hAnsi="Tahoma" w:cs="Tahoma"/>
          <w:sz w:val="24"/>
          <w:szCs w:val="24"/>
        </w:rPr>
        <w:t>).</w:t>
      </w:r>
    </w:p>
    <w:p w:rsidR="00B31220" w:rsidRPr="00B10153" w:rsidRDefault="00B31220"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4.</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Poslovi zaštite na radu obavljaju se sukladno Pravilniku o osposobljavanju </w:t>
      </w:r>
      <w:r w:rsidR="007D1516">
        <w:rPr>
          <w:rFonts w:ascii="Tahoma" w:eastAsia="Times New Roman" w:hAnsi="Tahoma" w:cs="Tahoma"/>
          <w:sz w:val="24"/>
          <w:szCs w:val="24"/>
        </w:rPr>
        <w:t xml:space="preserve">iz zaštite na radu i polaganju stručnog ispita </w:t>
      </w:r>
      <w:proofErr w:type="gramStart"/>
      <w:r w:rsidR="007D1516">
        <w:rPr>
          <w:rFonts w:ascii="Tahoma" w:eastAsia="Times New Roman" w:hAnsi="Tahoma" w:cs="Tahoma"/>
          <w:sz w:val="24"/>
          <w:szCs w:val="24"/>
        </w:rPr>
        <w:t>( NN</w:t>
      </w:r>
      <w:proofErr w:type="gramEnd"/>
      <w:r w:rsidR="007D1516">
        <w:rPr>
          <w:rFonts w:ascii="Tahoma" w:eastAsia="Times New Roman" w:hAnsi="Tahoma" w:cs="Tahoma"/>
          <w:sz w:val="24"/>
          <w:szCs w:val="24"/>
        </w:rPr>
        <w:t xml:space="preserve"> 112/14 ). </w:t>
      </w: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5.</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Za organiziranje i provedbu zaštite na radu odgovoran je poslodavac odnosno ravnatelj</w:t>
      </w:r>
      <w:r w:rsidR="00E94311">
        <w:rPr>
          <w:rFonts w:ascii="Tahoma" w:eastAsia="Times New Roman" w:hAnsi="Tahoma" w:cs="Tahoma"/>
          <w:sz w:val="24"/>
          <w:szCs w:val="24"/>
        </w:rPr>
        <w:t>/ica</w:t>
      </w:r>
      <w:r w:rsidRPr="00B10153">
        <w:rPr>
          <w:rFonts w:ascii="Tahoma" w:eastAsia="Times New Roman" w:hAnsi="Tahoma" w:cs="Tahoma"/>
          <w:sz w:val="24"/>
          <w:szCs w:val="24"/>
        </w:rPr>
        <w:t xml:space="preserve">   Osnovne škole </w:t>
      </w:r>
      <w:proofErr w:type="gramStart"/>
      <w:r w:rsidRPr="00B10153">
        <w:rPr>
          <w:rFonts w:ascii="Tahoma" w:eastAsia="Times New Roman" w:hAnsi="Tahoma" w:cs="Tahoma"/>
          <w:sz w:val="24"/>
          <w:szCs w:val="24"/>
        </w:rPr>
        <w:t>Garešnica  (</w:t>
      </w:r>
      <w:proofErr w:type="gramEnd"/>
      <w:r w:rsidRPr="00B10153">
        <w:rPr>
          <w:rFonts w:ascii="Tahoma" w:eastAsia="Times New Roman" w:hAnsi="Tahoma" w:cs="Tahoma"/>
          <w:sz w:val="24"/>
          <w:szCs w:val="24"/>
        </w:rPr>
        <w:t>čl. 1</w:t>
      </w:r>
      <w:r w:rsidR="007D1516">
        <w:rPr>
          <w:rFonts w:ascii="Tahoma" w:eastAsia="Times New Roman" w:hAnsi="Tahoma" w:cs="Tahoma"/>
          <w:sz w:val="24"/>
          <w:szCs w:val="24"/>
        </w:rPr>
        <w:t>7. Zakona o zaštiti na radu - NN</w:t>
      </w:r>
      <w:r w:rsidRPr="00B10153">
        <w:rPr>
          <w:rFonts w:ascii="Tahoma" w:eastAsia="Times New Roman" w:hAnsi="Tahoma" w:cs="Tahoma"/>
          <w:sz w:val="24"/>
          <w:szCs w:val="24"/>
        </w:rPr>
        <w:t xml:space="preserve"> </w:t>
      </w:r>
      <w:r w:rsidR="007D1516">
        <w:rPr>
          <w:rFonts w:ascii="Tahoma" w:eastAsia="Times New Roman" w:hAnsi="Tahoma" w:cs="Tahoma"/>
          <w:sz w:val="24"/>
          <w:szCs w:val="24"/>
        </w:rPr>
        <w:t>71</w:t>
      </w:r>
      <w:r w:rsidR="00DA77FE">
        <w:rPr>
          <w:rFonts w:ascii="Tahoma" w:eastAsia="Times New Roman" w:hAnsi="Tahoma" w:cs="Tahoma"/>
          <w:sz w:val="24"/>
          <w:szCs w:val="24"/>
        </w:rPr>
        <w:t>/</w:t>
      </w:r>
      <w:proofErr w:type="gramStart"/>
      <w:r w:rsidR="007D1516">
        <w:rPr>
          <w:rFonts w:ascii="Tahoma" w:eastAsia="Times New Roman" w:hAnsi="Tahoma" w:cs="Tahoma"/>
          <w:sz w:val="24"/>
          <w:szCs w:val="24"/>
        </w:rPr>
        <w:t>14</w:t>
      </w:r>
      <w:r w:rsidRPr="00B10153">
        <w:rPr>
          <w:rFonts w:ascii="Tahoma" w:eastAsia="Times New Roman" w:hAnsi="Tahoma" w:cs="Tahoma"/>
          <w:sz w:val="24"/>
          <w:szCs w:val="24"/>
        </w:rPr>
        <w:t xml:space="preserve"> )</w:t>
      </w:r>
      <w:proofErr w:type="gramEnd"/>
      <w:r w:rsidRPr="00B10153">
        <w:rPr>
          <w:rFonts w:ascii="Tahoma" w:eastAsia="Times New Roman" w:hAnsi="Tahoma" w:cs="Tahoma"/>
          <w:sz w:val="24"/>
          <w:szCs w:val="24"/>
        </w:rPr>
        <w:t xml:space="preserve">.  </w:t>
      </w:r>
    </w:p>
    <w:p w:rsidR="00BF7C77" w:rsidRPr="00B10153" w:rsidRDefault="00BF7C77"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FF5AC3" w:rsidP="00B10153">
      <w:pPr>
        <w:spacing w:after="0" w:line="240" w:lineRule="auto"/>
        <w:jc w:val="both"/>
        <w:rPr>
          <w:rFonts w:ascii="Tahoma" w:eastAsia="Times New Roman" w:hAnsi="Tahoma" w:cs="Tahoma"/>
          <w:sz w:val="24"/>
          <w:szCs w:val="24"/>
        </w:rPr>
      </w:pPr>
      <w:r>
        <w:rPr>
          <w:rFonts w:ascii="Tahoma" w:eastAsia="Times New Roman" w:hAnsi="Tahoma" w:cs="Tahoma"/>
          <w:sz w:val="24"/>
          <w:szCs w:val="24"/>
        </w:rPr>
        <w:t>Ravnatelj</w:t>
      </w:r>
      <w:r w:rsidR="00E94311">
        <w:rPr>
          <w:rFonts w:ascii="Tahoma" w:eastAsia="Times New Roman" w:hAnsi="Tahoma" w:cs="Tahoma"/>
          <w:sz w:val="24"/>
          <w:szCs w:val="24"/>
        </w:rPr>
        <w:t>/</w:t>
      </w:r>
      <w:r>
        <w:rPr>
          <w:rFonts w:ascii="Tahoma" w:eastAsia="Times New Roman" w:hAnsi="Tahoma" w:cs="Tahoma"/>
          <w:sz w:val="24"/>
          <w:szCs w:val="24"/>
        </w:rPr>
        <w:t>ica  je  duž</w:t>
      </w:r>
      <w:r w:rsidR="00E94311">
        <w:rPr>
          <w:rFonts w:ascii="Tahoma" w:eastAsia="Times New Roman" w:hAnsi="Tahoma" w:cs="Tahoma"/>
          <w:sz w:val="24"/>
          <w:szCs w:val="24"/>
        </w:rPr>
        <w:t>an</w:t>
      </w:r>
      <w:r w:rsidR="00BF7C77">
        <w:rPr>
          <w:rFonts w:ascii="Tahoma" w:eastAsia="Times New Roman" w:hAnsi="Tahoma" w:cs="Tahoma"/>
          <w:sz w:val="24"/>
          <w:szCs w:val="24"/>
        </w:rPr>
        <w:t>/na</w:t>
      </w:r>
      <w:r w:rsidR="00B10153" w:rsidRPr="00B10153">
        <w:rPr>
          <w:rFonts w:ascii="Tahoma" w:eastAsia="Times New Roman" w:hAnsi="Tahoma" w:cs="Tahoma"/>
          <w:sz w:val="24"/>
          <w:szCs w:val="24"/>
        </w:rPr>
        <w:t xml:space="preserve">  primjenjivati  pravila  zaštite  na  radu  na  temelju  općih  načela  zaštite :</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izbjegavanje  opasnosti  i  štetnosti</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procjene  </w:t>
      </w:r>
      <w:r w:rsidR="00A81C9C">
        <w:rPr>
          <w:rFonts w:ascii="Tahoma" w:eastAsia="Times New Roman" w:hAnsi="Tahoma" w:cs="Tahoma"/>
          <w:sz w:val="24"/>
          <w:szCs w:val="24"/>
        </w:rPr>
        <w:t>rizika</w:t>
      </w:r>
      <w:r w:rsidRPr="00B10153">
        <w:rPr>
          <w:rFonts w:ascii="Tahoma" w:eastAsia="Times New Roman" w:hAnsi="Tahoma" w:cs="Tahoma"/>
          <w:sz w:val="24"/>
          <w:szCs w:val="24"/>
        </w:rPr>
        <w:t xml:space="preserve">  koje  se  ne  mogu  otkloniti  primjenom  osnovnih  pravila  zaštite  na  radu</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sprečavanje  opasnosti  i  štetnosti  na  njihovom  izvoru</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zamjena  opasnog  neopasnim  ili  manje  opasnim</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davanje  prednosti  skupnim  mjerama  zaštite  pred  pojedinačnim</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odgovarajućeg  osposobljavanja  i  obavješćivanja  radnika    </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planiranje  zaštite  na  radu  s  ciljem  međusobnog  povezivanja  tehnike, ustroja  rada, uvjeta  rada, ljudskih  odnosa  i  utjecaja  okoliša  na  radno  mjesto</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prilagođavanje  tehničkom  napretku</w:t>
      </w:r>
    </w:p>
    <w:p w:rsidR="00B10153" w:rsidRPr="00B10153" w:rsidRDefault="00B10153" w:rsidP="00B10153">
      <w:pPr>
        <w:numPr>
          <w:ilvl w:val="0"/>
          <w:numId w:val="2"/>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prilagodbe  rada  radnicima, naročito  u  svezi  s  oblikovanjem  mjesta  rada, izbora  opreme  te  načina  rada, a  posebno  u  svrhu  ublažavanja  jednoličnog  rada  i  rada  po  učinku, kako  bi  se  smanjio  njihov  štetan  učinak  na  zdravlje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6.</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Osnova za primjenu pravila kojima se otklanjaju </w:t>
      </w:r>
      <w:proofErr w:type="gramStart"/>
      <w:r w:rsidRPr="00B10153">
        <w:rPr>
          <w:rFonts w:ascii="Tahoma" w:eastAsia="Times New Roman" w:hAnsi="Tahoma" w:cs="Tahoma"/>
          <w:sz w:val="24"/>
          <w:szCs w:val="24"/>
        </w:rPr>
        <w:t>ili</w:t>
      </w:r>
      <w:proofErr w:type="gramEnd"/>
      <w:r w:rsidRPr="00B10153">
        <w:rPr>
          <w:rFonts w:ascii="Tahoma" w:eastAsia="Times New Roman" w:hAnsi="Tahoma" w:cs="Tahoma"/>
          <w:sz w:val="24"/>
          <w:szCs w:val="24"/>
        </w:rPr>
        <w:t xml:space="preserve"> na najmanju moguću mjeru smanjuju opasnosti i štetnosti je procjena </w:t>
      </w:r>
      <w:r w:rsidR="00DA77FE">
        <w:rPr>
          <w:rFonts w:ascii="Tahoma" w:eastAsia="Times New Roman" w:hAnsi="Tahoma" w:cs="Tahoma"/>
          <w:sz w:val="24"/>
          <w:szCs w:val="24"/>
        </w:rPr>
        <w:t>rizika</w:t>
      </w:r>
      <w:r w:rsidRPr="00B10153">
        <w:rPr>
          <w:rFonts w:ascii="Tahoma" w:eastAsia="Times New Roman" w:hAnsi="Tahoma" w:cs="Tahoma"/>
          <w:sz w:val="24"/>
          <w:szCs w:val="24"/>
        </w:rPr>
        <w:t xml:space="preserve"> na mjestima rada i u radnom okolišu, prethodno odobrena od nadležnog inspektora rada.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Procjena </w:t>
      </w:r>
      <w:r w:rsidR="00DA77FE">
        <w:rPr>
          <w:rFonts w:ascii="Tahoma" w:eastAsia="Times New Roman" w:hAnsi="Tahoma" w:cs="Tahoma"/>
          <w:sz w:val="24"/>
          <w:szCs w:val="24"/>
        </w:rPr>
        <w:t>rizika</w:t>
      </w:r>
      <w:r w:rsidRPr="00B10153">
        <w:rPr>
          <w:rFonts w:ascii="Tahoma" w:eastAsia="Times New Roman" w:hAnsi="Tahoma" w:cs="Tahoma"/>
          <w:sz w:val="24"/>
          <w:szCs w:val="24"/>
        </w:rPr>
        <w:t xml:space="preserve"> izrađuje se prema odredbama Pravilnika o izradi procjene </w:t>
      </w:r>
      <w:r w:rsidR="00DA77FE">
        <w:rPr>
          <w:rFonts w:ascii="Tahoma" w:eastAsia="Times New Roman" w:hAnsi="Tahoma" w:cs="Tahoma"/>
          <w:sz w:val="24"/>
          <w:szCs w:val="24"/>
        </w:rPr>
        <w:t xml:space="preserve">rizika </w:t>
      </w:r>
      <w:proofErr w:type="gramStart"/>
      <w:r w:rsidR="00DA77FE">
        <w:rPr>
          <w:rFonts w:ascii="Tahoma" w:eastAsia="Times New Roman" w:hAnsi="Tahoma" w:cs="Tahoma"/>
          <w:sz w:val="24"/>
          <w:szCs w:val="24"/>
        </w:rPr>
        <w:t>( NN</w:t>
      </w:r>
      <w:proofErr w:type="gramEnd"/>
      <w:r w:rsidRPr="00B10153">
        <w:rPr>
          <w:rFonts w:ascii="Tahoma" w:eastAsia="Times New Roman" w:hAnsi="Tahoma" w:cs="Tahoma"/>
          <w:sz w:val="24"/>
          <w:szCs w:val="24"/>
        </w:rPr>
        <w:t xml:space="preserve"> </w:t>
      </w:r>
      <w:r w:rsidR="00DA77FE">
        <w:rPr>
          <w:rFonts w:ascii="Tahoma" w:eastAsia="Times New Roman" w:hAnsi="Tahoma" w:cs="Tahoma"/>
          <w:sz w:val="24"/>
          <w:szCs w:val="24"/>
        </w:rPr>
        <w:t>112/14</w:t>
      </w: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7.</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Za obavljanje poslova zaštite na </w:t>
      </w:r>
      <w:proofErr w:type="gramStart"/>
      <w:r w:rsidRPr="00B10153">
        <w:rPr>
          <w:rFonts w:ascii="Tahoma" w:eastAsia="Times New Roman" w:hAnsi="Tahoma" w:cs="Tahoma"/>
          <w:sz w:val="24"/>
          <w:szCs w:val="24"/>
        </w:rPr>
        <w:t>radu  u</w:t>
      </w:r>
      <w:proofErr w:type="gramEnd"/>
      <w:r w:rsidRPr="00B10153">
        <w:rPr>
          <w:rFonts w:ascii="Tahoma" w:eastAsia="Times New Roman" w:hAnsi="Tahoma" w:cs="Tahoma"/>
          <w:sz w:val="24"/>
          <w:szCs w:val="24"/>
        </w:rPr>
        <w:t xml:space="preserve">  Osnovnoj školi u Garešnica  izabire se povjerenik radnika  za zaštitu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Povjerenika za zaštitu na radu izabiru svi </w:t>
      </w:r>
      <w:r w:rsidR="00E94311">
        <w:rPr>
          <w:rFonts w:ascii="Tahoma" w:eastAsia="Times New Roman" w:hAnsi="Tahoma" w:cs="Tahoma"/>
          <w:sz w:val="24"/>
          <w:szCs w:val="24"/>
        </w:rPr>
        <w:t>za</w:t>
      </w:r>
      <w:r w:rsidRPr="00B10153">
        <w:rPr>
          <w:rFonts w:ascii="Tahoma" w:eastAsia="Times New Roman" w:hAnsi="Tahoma" w:cs="Tahoma"/>
          <w:sz w:val="24"/>
          <w:szCs w:val="24"/>
        </w:rPr>
        <w:t xml:space="preserve">posleni radnici koji su zaposleni na određeno i </w:t>
      </w:r>
      <w:proofErr w:type="gramStart"/>
      <w:r w:rsidRPr="00B10153">
        <w:rPr>
          <w:rFonts w:ascii="Tahoma" w:eastAsia="Times New Roman" w:hAnsi="Tahoma" w:cs="Tahoma"/>
          <w:sz w:val="24"/>
          <w:szCs w:val="24"/>
        </w:rPr>
        <w:t>neodređeno  radno</w:t>
      </w:r>
      <w:proofErr w:type="gramEnd"/>
      <w:r w:rsidRPr="00B10153">
        <w:rPr>
          <w:rFonts w:ascii="Tahoma" w:eastAsia="Times New Roman" w:hAnsi="Tahoma" w:cs="Tahoma"/>
          <w:sz w:val="24"/>
          <w:szCs w:val="24"/>
        </w:rPr>
        <w:t xml:space="preserve"> vrijeme. </w:t>
      </w:r>
      <w:proofErr w:type="gramStart"/>
      <w:r w:rsidRPr="00B10153">
        <w:rPr>
          <w:rFonts w:ascii="Tahoma" w:eastAsia="Times New Roman" w:hAnsi="Tahoma" w:cs="Tahoma"/>
          <w:sz w:val="24"/>
          <w:szCs w:val="24"/>
        </w:rPr>
        <w:t xml:space="preserve">Izbor se obavlja neposrednim glasovanjem i u </w:t>
      </w:r>
      <w:r w:rsidR="00D87571">
        <w:rPr>
          <w:rFonts w:ascii="Tahoma" w:eastAsia="Times New Roman" w:hAnsi="Tahoma" w:cs="Tahoma"/>
          <w:sz w:val="24"/>
          <w:szCs w:val="24"/>
        </w:rPr>
        <w:t>pisanom</w:t>
      </w:r>
      <w:r w:rsidRPr="00B10153">
        <w:rPr>
          <w:rFonts w:ascii="Tahoma" w:eastAsia="Times New Roman" w:hAnsi="Tahoma" w:cs="Tahoma"/>
          <w:sz w:val="24"/>
          <w:szCs w:val="24"/>
        </w:rPr>
        <w:t xml:space="preserve"> obliku.</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Izbor i imenovanje povjerenika obavlja se u skladu s odredbama Zakona o radu i čl.</w:t>
      </w:r>
      <w:proofErr w:type="gramEnd"/>
      <w:r w:rsidRPr="00B10153">
        <w:rPr>
          <w:rFonts w:ascii="Tahoma" w:eastAsia="Times New Roman" w:hAnsi="Tahoma" w:cs="Tahoma"/>
          <w:sz w:val="24"/>
          <w:szCs w:val="24"/>
        </w:rPr>
        <w:t xml:space="preserve"> </w:t>
      </w:r>
      <w:r w:rsidR="00BA3773">
        <w:rPr>
          <w:rFonts w:ascii="Tahoma" w:eastAsia="Times New Roman" w:hAnsi="Tahoma" w:cs="Tahoma"/>
          <w:sz w:val="24"/>
          <w:szCs w:val="24"/>
        </w:rPr>
        <w:t>70</w:t>
      </w:r>
      <w:r w:rsidRPr="00B10153">
        <w:rPr>
          <w:rFonts w:ascii="Tahoma" w:eastAsia="Times New Roman" w:hAnsi="Tahoma" w:cs="Tahoma"/>
          <w:sz w:val="24"/>
          <w:szCs w:val="24"/>
        </w:rPr>
        <w:t xml:space="preserve">. Zakona o zaštiti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8.</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Zadatak je povjerenika da djeluje u interesu </w:t>
      </w:r>
      <w:proofErr w:type="gramStart"/>
      <w:r w:rsidRPr="00B10153">
        <w:rPr>
          <w:rFonts w:ascii="Tahoma" w:eastAsia="Times New Roman" w:hAnsi="Tahoma" w:cs="Tahoma"/>
          <w:sz w:val="24"/>
          <w:szCs w:val="24"/>
        </w:rPr>
        <w:t>radnika  na</w:t>
      </w:r>
      <w:proofErr w:type="gramEnd"/>
      <w:r w:rsidRPr="00B10153">
        <w:rPr>
          <w:rFonts w:ascii="Tahoma" w:eastAsia="Times New Roman" w:hAnsi="Tahoma" w:cs="Tahoma"/>
          <w:sz w:val="24"/>
          <w:szCs w:val="24"/>
        </w:rPr>
        <w:t xml:space="preserve"> području zaštite na radu, te da prati primjenu propisa i  naređenih mjera zaštite u Osnovnoj  školi  Garešnica.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Povjerenik ima slijedeća prava i </w:t>
      </w:r>
      <w:proofErr w:type="gramStart"/>
      <w:r w:rsidRPr="00B10153">
        <w:rPr>
          <w:rFonts w:ascii="Tahoma" w:eastAsia="Times New Roman" w:hAnsi="Tahoma" w:cs="Tahoma"/>
          <w:sz w:val="24"/>
          <w:szCs w:val="24"/>
        </w:rPr>
        <w:t>dužnosti :</w:t>
      </w:r>
      <w:proofErr w:type="gramEnd"/>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sudjelovati</w:t>
      </w:r>
      <w:proofErr w:type="gramEnd"/>
      <w:r w:rsidRPr="00B10153">
        <w:rPr>
          <w:rFonts w:ascii="Tahoma" w:eastAsia="Times New Roman" w:hAnsi="Tahoma" w:cs="Tahoma"/>
          <w:sz w:val="24"/>
          <w:szCs w:val="24"/>
        </w:rPr>
        <w:t xml:space="preserve"> u planiranju unapređivanja uvjeta rada, uvođenja nove tehnologije, uvođenja  novih tvari u ra</w:t>
      </w:r>
      <w:r w:rsidR="00E94311">
        <w:rPr>
          <w:rFonts w:ascii="Tahoma" w:eastAsia="Times New Roman" w:hAnsi="Tahoma" w:cs="Tahoma"/>
          <w:sz w:val="24"/>
          <w:szCs w:val="24"/>
        </w:rPr>
        <w:t>dni proces i poticati ravnatelja</w:t>
      </w:r>
      <w:r w:rsidR="00B31220">
        <w:rPr>
          <w:rFonts w:ascii="Tahoma" w:eastAsia="Times New Roman" w:hAnsi="Tahoma" w:cs="Tahoma"/>
          <w:sz w:val="24"/>
          <w:szCs w:val="24"/>
        </w:rPr>
        <w:t>/icu</w:t>
      </w:r>
      <w:r w:rsidRPr="00B10153">
        <w:rPr>
          <w:rFonts w:ascii="Tahoma" w:eastAsia="Times New Roman" w:hAnsi="Tahoma" w:cs="Tahoma"/>
          <w:sz w:val="24"/>
          <w:szCs w:val="24"/>
        </w:rPr>
        <w:t xml:space="preserve"> i njegove ovlaštenike na provedbu zaštite na radu,</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biti</w:t>
      </w:r>
      <w:proofErr w:type="gramEnd"/>
      <w:r w:rsidRPr="00B10153">
        <w:rPr>
          <w:rFonts w:ascii="Tahoma" w:eastAsia="Times New Roman" w:hAnsi="Tahoma" w:cs="Tahoma"/>
          <w:sz w:val="24"/>
          <w:szCs w:val="24"/>
        </w:rPr>
        <w:t xml:space="preserve"> obaviješten o svim  promjenama  od utjecaja na sigurnost i zdravlje zaposlenika ,</w:t>
      </w:r>
    </w:p>
    <w:p w:rsidR="00D87571"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primati</w:t>
      </w:r>
      <w:proofErr w:type="gramEnd"/>
      <w:r w:rsidRPr="00B10153">
        <w:rPr>
          <w:rFonts w:ascii="Tahoma" w:eastAsia="Times New Roman" w:hAnsi="Tahoma" w:cs="Tahoma"/>
          <w:sz w:val="24"/>
          <w:szCs w:val="24"/>
        </w:rPr>
        <w:t xml:space="preserve"> primjedbe radnika  na primjenu propisa i  provedbu mjera zaštite na radu,        </w:t>
      </w:r>
    </w:p>
    <w:p w:rsidR="00D87571" w:rsidRDefault="00D87571"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tabs>
          <w:tab w:val="left" w:pos="7655"/>
        </w:tabs>
        <w:spacing w:after="0" w:line="240" w:lineRule="auto"/>
        <w:jc w:val="both"/>
        <w:rPr>
          <w:rFonts w:ascii="Tahoma" w:eastAsia="Times New Roman" w:hAnsi="Tahoma" w:cs="Tahoma"/>
          <w:sz w:val="24"/>
          <w:szCs w:val="20"/>
          <w:lang w:val="hr-HR"/>
        </w:rPr>
      </w:pPr>
      <w:r w:rsidRPr="00B10153">
        <w:rPr>
          <w:rFonts w:ascii="Tahoma" w:eastAsia="Times New Roman" w:hAnsi="Tahoma" w:cs="Tahoma"/>
          <w:sz w:val="24"/>
          <w:szCs w:val="20"/>
          <w:lang w:val="hr-HR"/>
        </w:rPr>
        <w:t>- izvjestiti inspektora o svojim zapažanjima i zapažanjima radnika,prisustvovati inspekcijskim pregledima i očitovati se na činjenično stanje koje utvrdi inspektor,</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pozvati</w:t>
      </w:r>
      <w:proofErr w:type="gramEnd"/>
      <w:r w:rsidRPr="00B10153">
        <w:rPr>
          <w:rFonts w:ascii="Tahoma" w:eastAsia="Times New Roman" w:hAnsi="Tahoma" w:cs="Tahoma"/>
          <w:sz w:val="24"/>
          <w:szCs w:val="24"/>
        </w:rPr>
        <w:t xml:space="preserve"> inspektora rada kada  ocijeni da su ugroženi život i zdravlje radnika , </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obrazovati</w:t>
      </w:r>
      <w:proofErr w:type="gramEnd"/>
      <w:r w:rsidRPr="00B10153">
        <w:rPr>
          <w:rFonts w:ascii="Tahoma" w:eastAsia="Times New Roman" w:hAnsi="Tahoma" w:cs="Tahoma"/>
          <w:sz w:val="24"/>
          <w:szCs w:val="24"/>
        </w:rPr>
        <w:t xml:space="preserve"> se za obavljanje ovih poslova , stalno proširivati i unapređivati znanje, pratiti i prikupljati obavijesti od značaja za njegov rad,</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staviti</w:t>
      </w:r>
      <w:proofErr w:type="gramEnd"/>
      <w:r w:rsidRPr="00B10153">
        <w:rPr>
          <w:rFonts w:ascii="Tahoma" w:eastAsia="Times New Roman" w:hAnsi="Tahoma" w:cs="Tahoma"/>
          <w:sz w:val="24"/>
          <w:szCs w:val="24"/>
        </w:rPr>
        <w:t xml:space="preserve"> prigovor na inspekcijski nalaz i mišljenje,</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svojim</w:t>
      </w:r>
      <w:proofErr w:type="gramEnd"/>
      <w:r w:rsidRPr="00B10153">
        <w:rPr>
          <w:rFonts w:ascii="Tahoma" w:eastAsia="Times New Roman" w:hAnsi="Tahoma" w:cs="Tahoma"/>
          <w:sz w:val="24"/>
          <w:szCs w:val="24"/>
        </w:rPr>
        <w:t xml:space="preserve"> djelovanjem poticati ostale radnike  na rad na siguran način,</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obavještavati</w:t>
      </w:r>
      <w:proofErr w:type="gramEnd"/>
      <w:r w:rsidRPr="00B10153">
        <w:rPr>
          <w:rFonts w:ascii="Tahoma" w:eastAsia="Times New Roman" w:hAnsi="Tahoma" w:cs="Tahoma"/>
          <w:sz w:val="24"/>
          <w:szCs w:val="24"/>
        </w:rPr>
        <w:t xml:space="preserve"> radnike o mjerama koje ravnateljica poduzima da im osigura zaštitu na radu i zdravstvenu zaštitu.</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9.</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Povjerenik za zaštitu na radu u ostvarivanju svojih zadaća najuže surađuje sa ravnatelj</w:t>
      </w:r>
      <w:r w:rsidR="006F214D">
        <w:rPr>
          <w:rFonts w:ascii="Tahoma" w:eastAsia="Times New Roman" w:hAnsi="Tahoma" w:cs="Tahoma"/>
          <w:sz w:val="24"/>
          <w:szCs w:val="24"/>
        </w:rPr>
        <w:t>em/icom</w:t>
      </w:r>
      <w:r w:rsidRPr="00B10153">
        <w:rPr>
          <w:rFonts w:ascii="Tahoma" w:eastAsia="Times New Roman" w:hAnsi="Tahoma" w:cs="Tahoma"/>
          <w:sz w:val="24"/>
          <w:szCs w:val="24"/>
        </w:rPr>
        <w:t>, tajni</w:t>
      </w:r>
      <w:r w:rsidR="006F214D">
        <w:rPr>
          <w:rFonts w:ascii="Tahoma" w:eastAsia="Times New Roman" w:hAnsi="Tahoma" w:cs="Tahoma"/>
          <w:sz w:val="24"/>
          <w:szCs w:val="24"/>
        </w:rPr>
        <w:t>com</w:t>
      </w:r>
      <w:r w:rsidRPr="00B10153">
        <w:rPr>
          <w:rFonts w:ascii="Tahoma" w:eastAsia="Times New Roman" w:hAnsi="Tahoma" w:cs="Tahoma"/>
          <w:sz w:val="24"/>
          <w:szCs w:val="24"/>
        </w:rPr>
        <w:t xml:space="preserve"> i osobama koje </w:t>
      </w:r>
      <w:proofErr w:type="gramStart"/>
      <w:r w:rsidRPr="00B10153">
        <w:rPr>
          <w:rFonts w:ascii="Tahoma" w:eastAsia="Times New Roman" w:hAnsi="Tahoma" w:cs="Tahoma"/>
          <w:sz w:val="24"/>
          <w:szCs w:val="24"/>
        </w:rPr>
        <w:t>su  zadužene</w:t>
      </w:r>
      <w:proofErr w:type="gramEnd"/>
      <w:r w:rsidRPr="00B10153">
        <w:rPr>
          <w:rFonts w:ascii="Tahoma" w:eastAsia="Times New Roman" w:hAnsi="Tahoma" w:cs="Tahoma"/>
          <w:sz w:val="24"/>
          <w:szCs w:val="24"/>
        </w:rPr>
        <w:t xml:space="preserve"> za stručno obavljanje poslova zaštite na radu i poslova zaštite od požara.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Povjerenik zaštite na </w:t>
      </w:r>
      <w:proofErr w:type="gramStart"/>
      <w:r w:rsidRPr="00B10153">
        <w:rPr>
          <w:rFonts w:ascii="Tahoma" w:eastAsia="Times New Roman" w:hAnsi="Tahoma" w:cs="Tahoma"/>
          <w:sz w:val="24"/>
          <w:szCs w:val="24"/>
        </w:rPr>
        <w:t>radu  može</w:t>
      </w:r>
      <w:proofErr w:type="gramEnd"/>
      <w:r w:rsidRPr="00B10153">
        <w:rPr>
          <w:rFonts w:ascii="Tahoma" w:eastAsia="Times New Roman" w:hAnsi="Tahoma" w:cs="Tahoma"/>
          <w:sz w:val="24"/>
          <w:szCs w:val="24"/>
        </w:rPr>
        <w:t xml:space="preserve"> biti biran na način da je ujedno i sindikalni povjerenik.</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10.</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Povjerenika zaštite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radnici biraju na vrijeme za koje je zaključen kolektivni uvogor. Isti </w:t>
      </w:r>
      <w:proofErr w:type="gramStart"/>
      <w:r w:rsidRPr="00B10153">
        <w:rPr>
          <w:rFonts w:ascii="Tahoma" w:eastAsia="Times New Roman" w:hAnsi="Tahoma" w:cs="Tahoma"/>
          <w:sz w:val="24"/>
          <w:szCs w:val="24"/>
        </w:rPr>
        <w:t>radnik  može</w:t>
      </w:r>
      <w:proofErr w:type="gramEnd"/>
      <w:r w:rsidRPr="00B10153">
        <w:rPr>
          <w:rFonts w:ascii="Tahoma" w:eastAsia="Times New Roman" w:hAnsi="Tahoma" w:cs="Tahoma"/>
          <w:sz w:val="24"/>
          <w:szCs w:val="24"/>
        </w:rPr>
        <w:t xml:space="preserve"> biti i ponovno izabran za povjerenika za zaštitu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Ako je u </w:t>
      </w:r>
      <w:proofErr w:type="gramStart"/>
      <w:r w:rsidRPr="00B10153">
        <w:rPr>
          <w:rFonts w:ascii="Tahoma" w:eastAsia="Times New Roman" w:hAnsi="Tahoma" w:cs="Tahoma"/>
          <w:sz w:val="24"/>
          <w:szCs w:val="24"/>
        </w:rPr>
        <w:t>Osnovnoj  školi</w:t>
      </w:r>
      <w:proofErr w:type="gramEnd"/>
      <w:r w:rsidRPr="00B10153">
        <w:rPr>
          <w:rFonts w:ascii="Tahoma" w:eastAsia="Times New Roman" w:hAnsi="Tahoma" w:cs="Tahoma"/>
          <w:sz w:val="24"/>
          <w:szCs w:val="24"/>
        </w:rPr>
        <w:t xml:space="preserve">  Garešnica  izabrano više povjerenika zaštite na radu, onda oni između sebe biraju svoga koordinatora – u slučaju kada svi radnici ne pripadaju istom sindikatu nego su u članstvu u dva ili više sindikata.</w:t>
      </w:r>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11.</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Povjerenik za zaštitu na radu za obavljanje zadaća nadzora i unapređenja zaštite na radu ima pravo na </w:t>
      </w:r>
      <w:proofErr w:type="gramStart"/>
      <w:r w:rsidRPr="00B10153">
        <w:rPr>
          <w:rFonts w:ascii="Tahoma" w:eastAsia="Times New Roman" w:hAnsi="Tahoma" w:cs="Tahoma"/>
          <w:sz w:val="24"/>
          <w:szCs w:val="24"/>
        </w:rPr>
        <w:t>određeni  broj</w:t>
      </w:r>
      <w:proofErr w:type="gramEnd"/>
      <w:r w:rsidRPr="00B10153">
        <w:rPr>
          <w:rFonts w:ascii="Tahoma" w:eastAsia="Times New Roman" w:hAnsi="Tahoma" w:cs="Tahoma"/>
          <w:sz w:val="24"/>
          <w:szCs w:val="24"/>
        </w:rPr>
        <w:t xml:space="preserve"> sati rada tjedno koji mu se računaju u ukupnu propisanu strukturu radnog vremena, a prema  granskom kolektivnom ugovoru koji se potpisuje s</w:t>
      </w:r>
      <w:r w:rsidR="006F214D">
        <w:rPr>
          <w:rFonts w:ascii="Tahoma" w:eastAsia="Times New Roman" w:hAnsi="Tahoma" w:cs="Tahoma"/>
          <w:sz w:val="24"/>
          <w:szCs w:val="24"/>
        </w:rPr>
        <w:t xml:space="preserve"> V</w:t>
      </w:r>
      <w:r w:rsidRPr="00B10153">
        <w:rPr>
          <w:rFonts w:ascii="Tahoma" w:eastAsia="Times New Roman" w:hAnsi="Tahoma" w:cs="Tahoma"/>
          <w:sz w:val="24"/>
          <w:szCs w:val="24"/>
        </w:rPr>
        <w:t>ladom.</w:t>
      </w:r>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12.</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Svo nastavno osoblje, </w:t>
      </w:r>
      <w:proofErr w:type="gramStart"/>
      <w:r w:rsidRPr="00B10153">
        <w:rPr>
          <w:rFonts w:ascii="Tahoma" w:eastAsia="Times New Roman" w:hAnsi="Tahoma" w:cs="Tahoma"/>
          <w:sz w:val="24"/>
          <w:szCs w:val="24"/>
        </w:rPr>
        <w:t>odnosno  svatko</w:t>
      </w:r>
      <w:proofErr w:type="gramEnd"/>
      <w:r w:rsidRPr="00B10153">
        <w:rPr>
          <w:rFonts w:ascii="Tahoma" w:eastAsia="Times New Roman" w:hAnsi="Tahoma" w:cs="Tahoma"/>
          <w:sz w:val="24"/>
          <w:szCs w:val="24"/>
        </w:rPr>
        <w:t xml:space="preserve">  tko izvodi nastavu s učenicima mora biti osposobljen za provođenje evakuacije.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Osim nastavnog osoblja za provođenje evakuacije moraju biti osposobljeni i slijedeći radnici: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006F214D">
        <w:rPr>
          <w:rFonts w:ascii="Tahoma" w:eastAsia="Times New Roman" w:hAnsi="Tahoma" w:cs="Tahoma"/>
          <w:sz w:val="24"/>
          <w:szCs w:val="24"/>
        </w:rPr>
        <w:t>domar-ložač-školski</w:t>
      </w:r>
      <w:proofErr w:type="gramEnd"/>
      <w:r w:rsidR="006F214D">
        <w:rPr>
          <w:rFonts w:ascii="Tahoma" w:eastAsia="Times New Roman" w:hAnsi="Tahoma" w:cs="Tahoma"/>
          <w:sz w:val="24"/>
          <w:szCs w:val="24"/>
        </w:rPr>
        <w:t xml:space="preserve"> majstor</w:t>
      </w:r>
    </w:p>
    <w:p w:rsidR="00017396" w:rsidRDefault="00017396" w:rsidP="00B10153">
      <w:pPr>
        <w:spacing w:after="0" w:line="240" w:lineRule="auto"/>
        <w:ind w:left="360"/>
        <w:jc w:val="both"/>
        <w:rPr>
          <w:rFonts w:ascii="Tahoma" w:eastAsia="Times New Roman" w:hAnsi="Tahoma" w:cs="Tahoma"/>
          <w:sz w:val="24"/>
          <w:szCs w:val="24"/>
        </w:rPr>
      </w:pPr>
    </w:p>
    <w:p w:rsidR="00D87571" w:rsidRPr="00B10153" w:rsidRDefault="00D87571" w:rsidP="00B10153">
      <w:pPr>
        <w:spacing w:after="0" w:line="240" w:lineRule="auto"/>
        <w:ind w:left="360"/>
        <w:jc w:val="both"/>
        <w:rPr>
          <w:rFonts w:ascii="Tahoma" w:eastAsia="Times New Roman" w:hAnsi="Tahoma" w:cs="Tahoma"/>
          <w:sz w:val="24"/>
          <w:szCs w:val="24"/>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povjerenik</w:t>
      </w:r>
      <w:proofErr w:type="gramEnd"/>
      <w:r w:rsidRPr="00B10153">
        <w:rPr>
          <w:rFonts w:ascii="Tahoma" w:eastAsia="Times New Roman" w:hAnsi="Tahoma" w:cs="Tahoma"/>
          <w:sz w:val="24"/>
          <w:szCs w:val="24"/>
        </w:rPr>
        <w:t xml:space="preserve"> za zaštitu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13.</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Sve zaposlene osobe sudjeluju u provođenju sustava zaštite na radu provođenjem </w:t>
      </w:r>
      <w:proofErr w:type="gramStart"/>
      <w:r w:rsidRPr="00B10153">
        <w:rPr>
          <w:rFonts w:ascii="Tahoma" w:eastAsia="Times New Roman" w:hAnsi="Tahoma" w:cs="Tahoma"/>
          <w:sz w:val="24"/>
          <w:szCs w:val="24"/>
        </w:rPr>
        <w:t>propisanih  i</w:t>
      </w:r>
      <w:proofErr w:type="gramEnd"/>
      <w:r w:rsidRPr="00B10153">
        <w:rPr>
          <w:rFonts w:ascii="Tahoma" w:eastAsia="Times New Roman" w:hAnsi="Tahoma" w:cs="Tahoma"/>
          <w:sz w:val="24"/>
          <w:szCs w:val="24"/>
        </w:rPr>
        <w:t xml:space="preserve"> priznatih pravila zaštite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Dužnost je svih zaposlenih osoba da provode sve propise, odnosno propisana pravila zaštite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bez obzira na mjesto i funkciju kod poslodavca.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14.</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Specifični i posebni zadaci (prava i obveze) propisuju se za </w:t>
      </w:r>
      <w:proofErr w:type="gramStart"/>
      <w:r w:rsidRPr="00B10153">
        <w:rPr>
          <w:rFonts w:ascii="Tahoma" w:eastAsia="Times New Roman" w:hAnsi="Tahoma" w:cs="Tahoma"/>
          <w:sz w:val="24"/>
          <w:szCs w:val="24"/>
        </w:rPr>
        <w:t>pojedina  radna</w:t>
      </w:r>
      <w:proofErr w:type="gramEnd"/>
      <w:r w:rsidRPr="00B10153">
        <w:rPr>
          <w:rFonts w:ascii="Tahoma" w:eastAsia="Times New Roman" w:hAnsi="Tahoma" w:cs="Tahoma"/>
          <w:sz w:val="24"/>
          <w:szCs w:val="24"/>
        </w:rPr>
        <w:t xml:space="preserve"> mjesta :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3"/>
        </w:numPr>
        <w:spacing w:after="0" w:line="240" w:lineRule="auto"/>
        <w:jc w:val="both"/>
        <w:rPr>
          <w:rFonts w:ascii="Tahoma" w:eastAsia="Times New Roman" w:hAnsi="Tahoma" w:cs="Tahoma"/>
          <w:b/>
          <w:bCs/>
          <w:sz w:val="24"/>
          <w:szCs w:val="24"/>
        </w:rPr>
      </w:pPr>
      <w:r w:rsidRPr="00B10153">
        <w:rPr>
          <w:rFonts w:ascii="Tahoma" w:eastAsia="Times New Roman" w:hAnsi="Tahoma" w:cs="Tahoma"/>
          <w:b/>
          <w:bCs/>
          <w:sz w:val="24"/>
          <w:szCs w:val="24"/>
        </w:rPr>
        <w:t>Zadaci ravnatelj</w:t>
      </w:r>
      <w:r w:rsidR="006F214D">
        <w:rPr>
          <w:rFonts w:ascii="Tahoma" w:eastAsia="Times New Roman" w:hAnsi="Tahoma" w:cs="Tahoma"/>
          <w:b/>
          <w:bCs/>
          <w:sz w:val="24"/>
          <w:szCs w:val="24"/>
        </w:rPr>
        <w:t>a/ice</w:t>
      </w: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briga</w:t>
      </w:r>
      <w:proofErr w:type="gramEnd"/>
      <w:r w:rsidRPr="00B10153">
        <w:rPr>
          <w:rFonts w:ascii="Tahoma" w:eastAsia="Times New Roman" w:hAnsi="Tahoma" w:cs="Tahoma"/>
          <w:sz w:val="24"/>
          <w:szCs w:val="24"/>
        </w:rPr>
        <w:t xml:space="preserve"> da se pri projektiranju i izvođenju radova na postojećim i pri izgradnji eventualno novih objekata, adaptaciji i rekonstrukciji postojećih, ugradnji uređaja i opreme i održavanju objekata  primjenjuju Zakonom propisani tehnički normativi i standardi za zaštitu na radu</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aktom</w:t>
      </w:r>
      <w:proofErr w:type="gramEnd"/>
      <w:r w:rsidRPr="00B10153">
        <w:rPr>
          <w:rFonts w:ascii="Tahoma" w:eastAsia="Times New Roman" w:hAnsi="Tahoma" w:cs="Tahoma"/>
          <w:sz w:val="24"/>
          <w:szCs w:val="24"/>
        </w:rPr>
        <w:t xml:space="preserve"> ravnatelj</w:t>
      </w:r>
      <w:r w:rsidR="006F214D">
        <w:rPr>
          <w:rFonts w:ascii="Tahoma" w:eastAsia="Times New Roman" w:hAnsi="Tahoma" w:cs="Tahoma"/>
          <w:sz w:val="24"/>
          <w:szCs w:val="24"/>
        </w:rPr>
        <w:t xml:space="preserve">a/ice </w:t>
      </w:r>
      <w:r w:rsidRPr="00B10153">
        <w:rPr>
          <w:rFonts w:ascii="Tahoma" w:eastAsia="Times New Roman" w:hAnsi="Tahoma" w:cs="Tahoma"/>
          <w:sz w:val="24"/>
          <w:szCs w:val="24"/>
        </w:rPr>
        <w:t>odrediti će se vidna mjesta na kojima se postavljaju znaci o zabrani pušenja i drugim zabranama</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provođenje</w:t>
      </w:r>
      <w:proofErr w:type="gramEnd"/>
      <w:r w:rsidRPr="00B10153">
        <w:rPr>
          <w:rFonts w:ascii="Tahoma" w:eastAsia="Times New Roman" w:hAnsi="Tahoma" w:cs="Tahoma"/>
          <w:sz w:val="24"/>
          <w:szCs w:val="24"/>
        </w:rPr>
        <w:t xml:space="preserve"> mjere zabrane uzimanja alkohola i narkotičkih sredstava</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drugi</w:t>
      </w:r>
      <w:proofErr w:type="gramEnd"/>
      <w:r w:rsidRPr="00B10153">
        <w:rPr>
          <w:rFonts w:ascii="Tahoma" w:eastAsia="Times New Roman" w:hAnsi="Tahoma" w:cs="Tahoma"/>
          <w:sz w:val="24"/>
          <w:szCs w:val="24"/>
        </w:rPr>
        <w:t xml:space="preserve"> zadac</w:t>
      </w:r>
      <w:r w:rsidR="006F214D">
        <w:rPr>
          <w:rFonts w:ascii="Tahoma" w:eastAsia="Times New Roman" w:hAnsi="Tahoma" w:cs="Tahoma"/>
          <w:sz w:val="24"/>
          <w:szCs w:val="24"/>
        </w:rPr>
        <w:t>i</w:t>
      </w:r>
      <w:r w:rsidRPr="00B10153">
        <w:rPr>
          <w:rFonts w:ascii="Tahoma" w:eastAsia="Times New Roman" w:hAnsi="Tahoma" w:cs="Tahoma"/>
          <w:sz w:val="24"/>
          <w:szCs w:val="24"/>
        </w:rPr>
        <w:t xml:space="preserve"> određeni zakonom, podzakonskim aktima i ovim pravilnikom</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3"/>
        </w:numPr>
        <w:spacing w:after="0" w:line="240" w:lineRule="auto"/>
        <w:jc w:val="both"/>
        <w:rPr>
          <w:rFonts w:ascii="Tahoma" w:eastAsia="Times New Roman" w:hAnsi="Tahoma" w:cs="Tahoma"/>
          <w:b/>
          <w:bCs/>
          <w:sz w:val="24"/>
          <w:szCs w:val="24"/>
        </w:rPr>
      </w:pPr>
      <w:r w:rsidRPr="00B10153">
        <w:rPr>
          <w:rFonts w:ascii="Tahoma" w:eastAsia="Times New Roman" w:hAnsi="Tahoma" w:cs="Tahoma"/>
          <w:b/>
          <w:bCs/>
          <w:sz w:val="24"/>
          <w:szCs w:val="24"/>
        </w:rPr>
        <w:t>Zadaci tajni</w:t>
      </w:r>
      <w:r w:rsidR="00B95504">
        <w:rPr>
          <w:rFonts w:ascii="Tahoma" w:eastAsia="Times New Roman" w:hAnsi="Tahoma" w:cs="Tahoma"/>
          <w:b/>
          <w:bCs/>
          <w:sz w:val="24"/>
          <w:szCs w:val="24"/>
        </w:rPr>
        <w:t>ce</w:t>
      </w: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osiguranje</w:t>
      </w:r>
      <w:proofErr w:type="gramEnd"/>
      <w:r w:rsidRPr="00B10153">
        <w:rPr>
          <w:rFonts w:ascii="Tahoma" w:eastAsia="Times New Roman" w:hAnsi="Tahoma" w:cs="Tahoma"/>
          <w:sz w:val="24"/>
          <w:szCs w:val="24"/>
        </w:rPr>
        <w:t xml:space="preserve"> uvjeta da se zaštit</w:t>
      </w:r>
      <w:r w:rsidR="006F214D">
        <w:rPr>
          <w:rFonts w:ascii="Tahoma" w:eastAsia="Times New Roman" w:hAnsi="Tahoma" w:cs="Tahoma"/>
          <w:sz w:val="24"/>
          <w:szCs w:val="24"/>
        </w:rPr>
        <w:t>a</w:t>
      </w:r>
      <w:r w:rsidRPr="00B10153">
        <w:rPr>
          <w:rFonts w:ascii="Tahoma" w:eastAsia="Times New Roman" w:hAnsi="Tahoma" w:cs="Tahoma"/>
          <w:sz w:val="24"/>
          <w:szCs w:val="24"/>
        </w:rPr>
        <w:t xml:space="preserve"> na radu normativno regulira i provodi sukladno zakonu i podzakonskim aktima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3"/>
        </w:numPr>
        <w:spacing w:after="0" w:line="240" w:lineRule="auto"/>
        <w:jc w:val="both"/>
        <w:rPr>
          <w:rFonts w:ascii="Tahoma" w:eastAsia="Times New Roman" w:hAnsi="Tahoma" w:cs="Tahoma"/>
          <w:b/>
          <w:bCs/>
          <w:sz w:val="24"/>
          <w:szCs w:val="24"/>
        </w:rPr>
      </w:pPr>
      <w:r w:rsidRPr="00B10153">
        <w:rPr>
          <w:rFonts w:ascii="Tahoma" w:eastAsia="Times New Roman" w:hAnsi="Tahoma" w:cs="Tahoma"/>
          <w:b/>
          <w:bCs/>
          <w:sz w:val="24"/>
          <w:szCs w:val="24"/>
        </w:rPr>
        <w:t>Zadaci nastavnog  osoblja, stručnih suradnika i drugih radnika koji sudjeluju u ostvarivanju programa odgoja i obrazovanja:</w:t>
      </w: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svakodnevno</w:t>
      </w:r>
      <w:proofErr w:type="gramEnd"/>
      <w:r w:rsidRPr="00B10153">
        <w:rPr>
          <w:rFonts w:ascii="Tahoma" w:eastAsia="Times New Roman" w:hAnsi="Tahoma" w:cs="Tahoma"/>
          <w:sz w:val="24"/>
          <w:szCs w:val="24"/>
        </w:rPr>
        <w:t xml:space="preserve"> sudjelovanje u provođenju utvrđenih mjera zaštite na radu i drugih mjera koje osigravaju njihovu sigurnost na radu</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izvršavanje</w:t>
      </w:r>
      <w:proofErr w:type="gramEnd"/>
      <w:r w:rsidRPr="00B10153">
        <w:rPr>
          <w:rFonts w:ascii="Tahoma" w:eastAsia="Times New Roman" w:hAnsi="Tahoma" w:cs="Tahoma"/>
          <w:sz w:val="24"/>
          <w:szCs w:val="24"/>
        </w:rPr>
        <w:t xml:space="preserve"> zadaća koje se nametnu tijekom boravka i rada u Osnovnoj  školi  Garešnica koje imaju za svrhu spriječavanje nastajanja svih mogućih opasnosti koje mogu izazvati nesreću na radu i ugroziti sigurnost i zdravlje učenika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3"/>
        </w:numPr>
        <w:spacing w:after="0" w:line="240" w:lineRule="auto"/>
        <w:jc w:val="both"/>
        <w:rPr>
          <w:rFonts w:ascii="Tahoma" w:eastAsia="Times New Roman" w:hAnsi="Tahoma" w:cs="Tahoma"/>
          <w:b/>
          <w:bCs/>
          <w:sz w:val="24"/>
          <w:szCs w:val="24"/>
        </w:rPr>
      </w:pPr>
      <w:r w:rsidRPr="00B10153">
        <w:rPr>
          <w:rFonts w:ascii="Tahoma" w:eastAsia="Times New Roman" w:hAnsi="Tahoma" w:cs="Tahoma"/>
          <w:b/>
          <w:bCs/>
          <w:sz w:val="24"/>
          <w:szCs w:val="24"/>
        </w:rPr>
        <w:t>Zadaci radnika na održavanju čistoće:</w:t>
      </w: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rPr>
      </w:pPr>
      <w:proofErr w:type="gramStart"/>
      <w:r w:rsidRPr="00B10153">
        <w:rPr>
          <w:rFonts w:ascii="Tahoma" w:eastAsia="Times New Roman" w:hAnsi="Tahoma" w:cs="Tahoma"/>
          <w:sz w:val="24"/>
          <w:szCs w:val="24"/>
        </w:rPr>
        <w:t>Radnici  zaduženi</w:t>
      </w:r>
      <w:proofErr w:type="gramEnd"/>
      <w:r w:rsidRPr="00B10153">
        <w:rPr>
          <w:rFonts w:ascii="Tahoma" w:eastAsia="Times New Roman" w:hAnsi="Tahoma" w:cs="Tahoma"/>
          <w:sz w:val="24"/>
          <w:szCs w:val="24"/>
        </w:rPr>
        <w:t xml:space="preserve"> za održavanje čistoće u radnim prostorijama, hodnicima i svim  drugim  prostorijama  i  prostorima  osobito su dužni voditi računa o slijedećem:</w:t>
      </w:r>
    </w:p>
    <w:p w:rsidR="00B10153" w:rsidRPr="00B10153" w:rsidRDefault="00B10153" w:rsidP="00B10153">
      <w:pPr>
        <w:spacing w:after="0" w:line="240" w:lineRule="auto"/>
        <w:ind w:left="360"/>
        <w:jc w:val="both"/>
        <w:rPr>
          <w:rFonts w:ascii="Tahoma" w:eastAsia="Times New Roman" w:hAnsi="Tahoma" w:cs="Tahoma"/>
          <w:sz w:val="24"/>
          <w:szCs w:val="24"/>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lastRenderedPageBreak/>
        <w:t xml:space="preserve">-  </w:t>
      </w:r>
      <w:proofErr w:type="gramStart"/>
      <w:r w:rsidRPr="00B10153">
        <w:rPr>
          <w:rFonts w:ascii="Tahoma" w:eastAsia="Times New Roman" w:hAnsi="Tahoma" w:cs="Tahoma"/>
          <w:sz w:val="24"/>
          <w:szCs w:val="24"/>
        </w:rPr>
        <w:t>površine</w:t>
      </w:r>
      <w:proofErr w:type="gramEnd"/>
      <w:r w:rsidRPr="00B10153">
        <w:rPr>
          <w:rFonts w:ascii="Tahoma" w:eastAsia="Times New Roman" w:hAnsi="Tahoma" w:cs="Tahoma"/>
          <w:sz w:val="24"/>
          <w:szCs w:val="24"/>
        </w:rPr>
        <w:t xml:space="preserve"> po kojima se hoda dužni su čistiti na način da na njima ne ostaju kemikalije i druga sredstva za čišćenje koja bi mogla izazvati klizanje prilikom hodanja radnika  i  učenika (obvezni su te površine posušiti i upozoriti ostale radnike i  učenike na mogućnost pada dok obavljaju samo čišćenje - prije nego se površine uredno posuše )</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istrošeni</w:t>
      </w:r>
      <w:proofErr w:type="gramEnd"/>
      <w:r w:rsidRPr="00B10153">
        <w:rPr>
          <w:rFonts w:ascii="Tahoma" w:eastAsia="Times New Roman" w:hAnsi="Tahoma" w:cs="Tahoma"/>
          <w:sz w:val="24"/>
          <w:szCs w:val="24"/>
        </w:rPr>
        <w:t xml:space="preserve"> materijal, masti, ulja, masne krpe, plastična i papirna ambalaža, drvena piljevina i drugi otpaci moraju se iznijeti svakodnevno iz prostorija (kuhinja, kotlovnica, radionice, učionice i dr.) i odložiti na unaprijed određeno mjesto</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materijali</w:t>
      </w:r>
      <w:proofErr w:type="gramEnd"/>
      <w:r w:rsidRPr="00B10153">
        <w:rPr>
          <w:rFonts w:ascii="Tahoma" w:eastAsia="Times New Roman" w:hAnsi="Tahoma" w:cs="Tahoma"/>
          <w:sz w:val="24"/>
          <w:szCs w:val="24"/>
        </w:rPr>
        <w:t xml:space="preserve"> za vrijeme rada moraju se odlagati u metalne posude sa poklopcima</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zapaljive</w:t>
      </w:r>
      <w:proofErr w:type="gramEnd"/>
      <w:r w:rsidRPr="00B10153">
        <w:rPr>
          <w:rFonts w:ascii="Tahoma" w:eastAsia="Times New Roman" w:hAnsi="Tahoma" w:cs="Tahoma"/>
          <w:sz w:val="24"/>
          <w:szCs w:val="24"/>
        </w:rPr>
        <w:t xml:space="preserve"> tekućine ne smiju se bacati u kanalizaciju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3"/>
        </w:numPr>
        <w:spacing w:after="0" w:line="240" w:lineRule="auto"/>
        <w:jc w:val="both"/>
        <w:rPr>
          <w:rFonts w:ascii="Tahoma" w:eastAsia="Times New Roman" w:hAnsi="Tahoma" w:cs="Tahoma"/>
          <w:b/>
          <w:bCs/>
          <w:sz w:val="24"/>
          <w:szCs w:val="24"/>
        </w:rPr>
      </w:pPr>
      <w:r w:rsidRPr="00B10153">
        <w:rPr>
          <w:rFonts w:ascii="Tahoma" w:eastAsia="Times New Roman" w:hAnsi="Tahoma" w:cs="Tahoma"/>
          <w:b/>
          <w:bCs/>
          <w:sz w:val="24"/>
          <w:szCs w:val="24"/>
        </w:rPr>
        <w:t>Zadaci radnika koji rade na pripremanju hrane:</w:t>
      </w: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strogo</w:t>
      </w:r>
      <w:proofErr w:type="gramEnd"/>
      <w:r w:rsidRPr="00B10153">
        <w:rPr>
          <w:rFonts w:ascii="Tahoma" w:eastAsia="Times New Roman" w:hAnsi="Tahoma" w:cs="Tahoma"/>
          <w:sz w:val="24"/>
          <w:szCs w:val="24"/>
        </w:rPr>
        <w:t xml:space="preserve"> se držati mjera opreza u svezi sa pridržavanjem higijenskih uvjeta koji su propisani za rad na pripremanju hrane</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strogo</w:t>
      </w:r>
      <w:proofErr w:type="gramEnd"/>
      <w:r w:rsidRPr="00B10153">
        <w:rPr>
          <w:rFonts w:ascii="Tahoma" w:eastAsia="Times New Roman" w:hAnsi="Tahoma" w:cs="Tahoma"/>
          <w:sz w:val="24"/>
          <w:szCs w:val="24"/>
        </w:rPr>
        <w:t xml:space="preserve"> se pridržavati mjera opreza i sigurnosti koje su u svezi sprječavanja uzroka nastajanja požara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95504" w:rsidP="00B10153">
      <w:pPr>
        <w:spacing w:after="0" w:line="240" w:lineRule="auto"/>
        <w:ind w:left="360"/>
        <w:jc w:val="both"/>
        <w:rPr>
          <w:rFonts w:ascii="Tahoma" w:eastAsia="Times New Roman" w:hAnsi="Tahoma" w:cs="Tahoma"/>
          <w:sz w:val="24"/>
          <w:szCs w:val="24"/>
        </w:rPr>
      </w:pPr>
      <w:r>
        <w:rPr>
          <w:rFonts w:ascii="Tahoma" w:eastAsia="Times New Roman" w:hAnsi="Tahoma" w:cs="Tahoma"/>
          <w:b/>
          <w:bCs/>
          <w:sz w:val="24"/>
          <w:szCs w:val="24"/>
        </w:rPr>
        <w:t>f</w:t>
      </w:r>
      <w:r w:rsidR="00B10153" w:rsidRPr="00B10153">
        <w:rPr>
          <w:rFonts w:ascii="Tahoma" w:eastAsia="Times New Roman" w:hAnsi="Tahoma" w:cs="Tahoma"/>
          <w:b/>
          <w:bCs/>
          <w:sz w:val="24"/>
          <w:szCs w:val="24"/>
        </w:rPr>
        <w:t xml:space="preserve">) Zadaci radnika koji </w:t>
      </w:r>
      <w:r w:rsidR="002817F4">
        <w:rPr>
          <w:rFonts w:ascii="Tahoma" w:eastAsia="Times New Roman" w:hAnsi="Tahoma" w:cs="Tahoma"/>
          <w:b/>
          <w:bCs/>
          <w:sz w:val="24"/>
          <w:szCs w:val="24"/>
        </w:rPr>
        <w:t>imaju posebne ovlasti u svezi s</w:t>
      </w:r>
      <w:r w:rsidR="00B10153" w:rsidRPr="00B10153">
        <w:rPr>
          <w:rFonts w:ascii="Tahoma" w:eastAsia="Times New Roman" w:hAnsi="Tahoma" w:cs="Tahoma"/>
          <w:b/>
          <w:bCs/>
          <w:sz w:val="24"/>
          <w:szCs w:val="24"/>
        </w:rPr>
        <w:t xml:space="preserve"> zaštitom </w:t>
      </w:r>
      <w:proofErr w:type="gramStart"/>
      <w:r w:rsidR="00B10153" w:rsidRPr="00B10153">
        <w:rPr>
          <w:rFonts w:ascii="Tahoma" w:eastAsia="Times New Roman" w:hAnsi="Tahoma" w:cs="Tahoma"/>
          <w:b/>
          <w:bCs/>
          <w:sz w:val="24"/>
          <w:szCs w:val="24"/>
        </w:rPr>
        <w:t>na</w:t>
      </w:r>
      <w:proofErr w:type="gramEnd"/>
      <w:r w:rsidR="00B10153" w:rsidRPr="00B10153">
        <w:rPr>
          <w:rFonts w:ascii="Tahoma" w:eastAsia="Times New Roman" w:hAnsi="Tahoma" w:cs="Tahoma"/>
          <w:b/>
          <w:bCs/>
          <w:sz w:val="24"/>
          <w:szCs w:val="24"/>
        </w:rPr>
        <w:t xml:space="preserve"> radu i zaštitom od</w:t>
      </w:r>
      <w:r w:rsidR="00B10153" w:rsidRPr="00B10153">
        <w:rPr>
          <w:rFonts w:ascii="Tahoma" w:eastAsia="Times New Roman" w:hAnsi="Tahoma" w:cs="Tahoma"/>
          <w:sz w:val="24"/>
          <w:szCs w:val="24"/>
        </w:rPr>
        <w:t xml:space="preserve"> </w:t>
      </w:r>
      <w:r w:rsidR="00B10153" w:rsidRPr="00B10153">
        <w:rPr>
          <w:rFonts w:ascii="Tahoma" w:eastAsia="Times New Roman" w:hAnsi="Tahoma" w:cs="Tahoma"/>
          <w:b/>
          <w:sz w:val="24"/>
          <w:szCs w:val="24"/>
        </w:rPr>
        <w:t>požara:</w:t>
      </w: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Radnici u čije radne zadaće spada održavanje instalacija i uređaja dužni su </w:t>
      </w:r>
      <w:proofErr w:type="gramStart"/>
      <w:r w:rsidRPr="00B10153">
        <w:rPr>
          <w:rFonts w:ascii="Tahoma" w:eastAsia="Times New Roman" w:hAnsi="Tahoma" w:cs="Tahoma"/>
          <w:sz w:val="24"/>
          <w:szCs w:val="24"/>
        </w:rPr>
        <w:t>vršiti  kontrolu</w:t>
      </w:r>
      <w:proofErr w:type="gramEnd"/>
      <w:r w:rsidRPr="00B10153">
        <w:rPr>
          <w:rFonts w:ascii="Tahoma" w:eastAsia="Times New Roman" w:hAnsi="Tahoma" w:cs="Tahoma"/>
          <w:sz w:val="24"/>
          <w:szCs w:val="24"/>
        </w:rPr>
        <w:t xml:space="preserve"> ispravnosti i pravilnog funkcioniranja istih tako da ne izazovu nesreću na radu u objektima Osnovne škole Garešnica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95504" w:rsidRDefault="00B95504" w:rsidP="00B95504">
      <w:pPr>
        <w:spacing w:after="0" w:line="240" w:lineRule="auto"/>
        <w:jc w:val="both"/>
        <w:rPr>
          <w:rFonts w:ascii="Tahoma" w:eastAsia="Times New Roman" w:hAnsi="Tahoma" w:cs="Tahoma"/>
          <w:b/>
          <w:bCs/>
          <w:sz w:val="24"/>
          <w:szCs w:val="24"/>
        </w:rPr>
      </w:pPr>
      <w:r>
        <w:rPr>
          <w:rFonts w:ascii="Tahoma" w:eastAsia="Times New Roman" w:hAnsi="Tahoma" w:cs="Tahoma"/>
          <w:b/>
          <w:bCs/>
          <w:sz w:val="24"/>
          <w:szCs w:val="24"/>
        </w:rPr>
        <w:t xml:space="preserve">     g)  </w:t>
      </w:r>
      <w:r w:rsidR="00B10153" w:rsidRPr="00B95504">
        <w:rPr>
          <w:rFonts w:ascii="Tahoma" w:eastAsia="Times New Roman" w:hAnsi="Tahoma" w:cs="Tahoma"/>
          <w:b/>
          <w:bCs/>
          <w:sz w:val="24"/>
          <w:szCs w:val="24"/>
        </w:rPr>
        <w:t xml:space="preserve">Zadaci ostalih </w:t>
      </w:r>
      <w:proofErr w:type="gramStart"/>
      <w:r w:rsidR="00B10153" w:rsidRPr="00B95504">
        <w:rPr>
          <w:rFonts w:ascii="Tahoma" w:eastAsia="Times New Roman" w:hAnsi="Tahoma" w:cs="Tahoma"/>
          <w:b/>
          <w:bCs/>
          <w:sz w:val="24"/>
          <w:szCs w:val="24"/>
        </w:rPr>
        <w:t>radnika :</w:t>
      </w:r>
      <w:proofErr w:type="gramEnd"/>
      <w:r w:rsidR="00B10153" w:rsidRPr="00B95504">
        <w:rPr>
          <w:rFonts w:ascii="Tahoma" w:eastAsia="Times New Roman" w:hAnsi="Tahoma" w:cs="Tahoma"/>
          <w:b/>
          <w:bCs/>
          <w:sz w:val="24"/>
          <w:szCs w:val="24"/>
        </w:rPr>
        <w:t xml:space="preserve">    </w:t>
      </w:r>
    </w:p>
    <w:p w:rsidR="00B10153" w:rsidRPr="00B10153" w:rsidRDefault="00B10153" w:rsidP="00B10153">
      <w:pPr>
        <w:spacing w:after="0" w:line="240" w:lineRule="auto"/>
        <w:ind w:left="360"/>
        <w:jc w:val="both"/>
        <w:rPr>
          <w:rFonts w:ascii="Tahoma" w:eastAsia="Times New Roman" w:hAnsi="Tahoma" w:cs="Tahoma"/>
          <w:sz w:val="24"/>
          <w:szCs w:val="24"/>
          <w:u w:val="single"/>
        </w:rPr>
      </w:pP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obvezno</w:t>
      </w:r>
      <w:proofErr w:type="gramEnd"/>
      <w:r w:rsidRPr="00B10153">
        <w:rPr>
          <w:rFonts w:ascii="Tahoma" w:eastAsia="Times New Roman" w:hAnsi="Tahoma" w:cs="Tahoma"/>
          <w:sz w:val="24"/>
          <w:szCs w:val="24"/>
        </w:rPr>
        <w:t xml:space="preserve"> je isključivanje električnih aparata, uređaja i drugih grijačih tijela</w:t>
      </w:r>
    </w:p>
    <w:p w:rsidR="00B10153" w:rsidRPr="00B10153" w:rsidRDefault="00B10153" w:rsidP="00B10153">
      <w:pPr>
        <w:spacing w:after="0" w:line="240" w:lineRule="auto"/>
        <w:ind w:left="360"/>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pridržavanje</w:t>
      </w:r>
      <w:proofErr w:type="gramEnd"/>
      <w:r w:rsidRPr="00B10153">
        <w:rPr>
          <w:rFonts w:ascii="Tahoma" w:eastAsia="Times New Roman" w:hAnsi="Tahoma" w:cs="Tahoma"/>
          <w:sz w:val="24"/>
          <w:szCs w:val="24"/>
        </w:rPr>
        <w:t xml:space="preserve"> svih mjera zaštite na radu koje  su utvrđene zakonom i podzakonskim aktima, ovim pravilnikom i pisanim uputama ravnatelj</w:t>
      </w:r>
      <w:r w:rsidR="002817F4">
        <w:rPr>
          <w:rFonts w:ascii="Tahoma" w:eastAsia="Times New Roman" w:hAnsi="Tahoma" w:cs="Tahoma"/>
          <w:sz w:val="24"/>
          <w:szCs w:val="24"/>
        </w:rPr>
        <w:t>a/ice.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15</w:t>
      </w:r>
      <w:proofErr w:type="gramEnd"/>
      <w:r w:rsidRPr="00B10153">
        <w:rPr>
          <w:rFonts w:ascii="Tahoma" w:eastAsia="Times New Roman" w:hAnsi="Tahoma" w:cs="Tahoma"/>
          <w:sz w:val="24"/>
          <w:szCs w:val="24"/>
        </w:rPr>
        <w:t>.</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Provedba procesa rada u skladu s propisima zaštite na radu osigurava se pisanim uputama koje moraju biti istaknute na svim </w:t>
      </w:r>
      <w:proofErr w:type="gramStart"/>
      <w:r w:rsidRPr="00B10153">
        <w:rPr>
          <w:rFonts w:ascii="Tahoma" w:eastAsia="Times New Roman" w:hAnsi="Tahoma" w:cs="Tahoma"/>
          <w:sz w:val="24"/>
          <w:szCs w:val="24"/>
        </w:rPr>
        <w:t>mjestima  rada</w:t>
      </w:r>
      <w:proofErr w:type="gramEnd"/>
      <w:r w:rsidRPr="00B10153">
        <w:rPr>
          <w:rFonts w:ascii="Tahoma" w:eastAsia="Times New Roman" w:hAnsi="Tahoma" w:cs="Tahoma"/>
          <w:sz w:val="24"/>
          <w:szCs w:val="24"/>
        </w:rPr>
        <w:t xml:space="preserve"> radi njihovog korištenja.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r w:rsidR="00D87571">
        <w:rPr>
          <w:rFonts w:ascii="Tahoma" w:eastAsia="Times New Roman" w:hAnsi="Tahoma" w:cs="Tahoma"/>
          <w:sz w:val="24"/>
          <w:szCs w:val="24"/>
        </w:rPr>
        <w:t xml:space="preserve">    </w:t>
      </w: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16</w:t>
      </w:r>
      <w:proofErr w:type="gramEnd"/>
      <w:r w:rsidRPr="00B10153">
        <w:rPr>
          <w:rFonts w:ascii="Tahoma" w:eastAsia="Times New Roman" w:hAnsi="Tahoma" w:cs="Tahoma"/>
          <w:sz w:val="24"/>
          <w:szCs w:val="24"/>
        </w:rPr>
        <w:t>.</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Organiziranje i provedbu zaštite na radu u Osnovnoj školi Garešnica obavlja  ravnatelji</w:t>
      </w:r>
      <w:r w:rsidR="002817F4">
        <w:rPr>
          <w:rFonts w:ascii="Tahoma" w:eastAsia="Times New Roman" w:hAnsi="Tahoma" w:cs="Tahoma"/>
          <w:sz w:val="24"/>
          <w:szCs w:val="24"/>
        </w:rPr>
        <w:t>/ica</w:t>
      </w:r>
      <w:r w:rsidRPr="00B10153">
        <w:rPr>
          <w:rFonts w:ascii="Tahoma" w:eastAsia="Times New Roman" w:hAnsi="Tahoma" w:cs="Tahoma"/>
          <w:sz w:val="24"/>
          <w:szCs w:val="24"/>
        </w:rPr>
        <w:t xml:space="preserve">, u  suradnji  sa  ovlaštenim  trgovačkim  društvom  iz  područja  zaštite  na  radu.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Poslodavac  je  dužan  vanjskoj  firmi ( ovlaštenom  trgovačkom  društvu ) osigurati  dostupnost  svim  podacima  i  svim  mjestima  rada.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tabs>
          <w:tab w:val="left" w:pos="7655"/>
        </w:tabs>
        <w:spacing w:after="0" w:line="240" w:lineRule="auto"/>
        <w:jc w:val="both"/>
        <w:rPr>
          <w:rFonts w:ascii="Tahoma" w:eastAsia="Times New Roman" w:hAnsi="Tahoma" w:cs="Tahoma"/>
          <w:sz w:val="24"/>
          <w:szCs w:val="24"/>
        </w:rPr>
      </w:pPr>
    </w:p>
    <w:p w:rsidR="00974EDA" w:rsidRDefault="00974EDA" w:rsidP="00B10153">
      <w:pPr>
        <w:tabs>
          <w:tab w:val="left" w:pos="7655"/>
        </w:tabs>
        <w:spacing w:after="0" w:line="240" w:lineRule="auto"/>
        <w:jc w:val="both"/>
        <w:rPr>
          <w:rFonts w:ascii="Tahoma" w:eastAsia="Times New Roman" w:hAnsi="Tahoma" w:cs="Tahoma"/>
          <w:sz w:val="24"/>
          <w:szCs w:val="24"/>
        </w:rPr>
      </w:pPr>
    </w:p>
    <w:p w:rsidR="00974EDA" w:rsidRDefault="00974EDA" w:rsidP="00B10153">
      <w:pPr>
        <w:tabs>
          <w:tab w:val="left" w:pos="7655"/>
        </w:tabs>
        <w:spacing w:after="0" w:line="240" w:lineRule="auto"/>
        <w:jc w:val="both"/>
        <w:rPr>
          <w:rFonts w:ascii="Tahoma" w:eastAsia="Times New Roman" w:hAnsi="Tahoma" w:cs="Tahoma"/>
          <w:sz w:val="24"/>
          <w:szCs w:val="24"/>
        </w:rPr>
      </w:pPr>
    </w:p>
    <w:p w:rsidR="00974EDA" w:rsidRDefault="00974EDA" w:rsidP="00B10153">
      <w:pPr>
        <w:tabs>
          <w:tab w:val="left" w:pos="7655"/>
        </w:tabs>
        <w:spacing w:after="0" w:line="240" w:lineRule="auto"/>
        <w:jc w:val="both"/>
        <w:rPr>
          <w:rFonts w:ascii="Tahoma" w:eastAsia="Times New Roman" w:hAnsi="Tahoma" w:cs="Tahoma"/>
          <w:sz w:val="24"/>
          <w:szCs w:val="24"/>
        </w:rPr>
      </w:pPr>
    </w:p>
    <w:p w:rsidR="00974EDA" w:rsidRDefault="00974EDA" w:rsidP="00B10153">
      <w:pPr>
        <w:tabs>
          <w:tab w:val="left" w:pos="7655"/>
        </w:tabs>
        <w:spacing w:after="0" w:line="240" w:lineRule="auto"/>
        <w:jc w:val="both"/>
        <w:rPr>
          <w:rFonts w:ascii="Tahoma" w:eastAsia="Times New Roman" w:hAnsi="Tahoma" w:cs="Tahoma"/>
          <w:sz w:val="24"/>
          <w:szCs w:val="24"/>
        </w:rPr>
      </w:pPr>
    </w:p>
    <w:p w:rsidR="00974EDA" w:rsidRPr="00B10153" w:rsidRDefault="00974EDA"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numPr>
          <w:ilvl w:val="0"/>
          <w:numId w:val="1"/>
        </w:numPr>
        <w:tabs>
          <w:tab w:val="left" w:pos="7655"/>
        </w:tabs>
        <w:spacing w:after="0" w:line="240" w:lineRule="auto"/>
        <w:jc w:val="both"/>
        <w:rPr>
          <w:rFonts w:ascii="Tahoma" w:eastAsia="Times New Roman" w:hAnsi="Tahoma" w:cs="Tahoma"/>
          <w:b/>
          <w:sz w:val="24"/>
          <w:szCs w:val="24"/>
        </w:rPr>
      </w:pPr>
      <w:r w:rsidRPr="00B10153">
        <w:rPr>
          <w:rFonts w:ascii="Tahoma" w:eastAsia="Times New Roman" w:hAnsi="Tahoma" w:cs="Tahoma"/>
          <w:b/>
          <w:sz w:val="24"/>
          <w:szCs w:val="24"/>
        </w:rPr>
        <w:t>OSPOSOBLJAVANJE  ZA  RAD  NA  SIGURAN  NAČIN</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17.</w:t>
      </w:r>
      <w:proofErr w:type="gramEnd"/>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Ne smije se dozvoliti samostalno obavljanje poslova radnicima koji prethodno nisu osposobljeni da ih obavljaju bez ugrožavanja vlastitog života i zdravlja </w:t>
      </w:r>
      <w:proofErr w:type="gramStart"/>
      <w:r w:rsidRPr="00B10153">
        <w:rPr>
          <w:rFonts w:ascii="Tahoma" w:eastAsia="Times New Roman" w:hAnsi="Tahoma" w:cs="Tahoma"/>
          <w:sz w:val="24"/>
          <w:szCs w:val="24"/>
        </w:rPr>
        <w:t>te</w:t>
      </w:r>
      <w:proofErr w:type="gramEnd"/>
      <w:r w:rsidRPr="00B10153">
        <w:rPr>
          <w:rFonts w:ascii="Tahoma" w:eastAsia="Times New Roman" w:hAnsi="Tahoma" w:cs="Tahoma"/>
          <w:sz w:val="24"/>
          <w:szCs w:val="24"/>
        </w:rPr>
        <w:t xml:space="preserve"> života i zdravlja drugih radnika, osim ako iz procjene opasnosti proizlazi da ne postoji opasnost za njihovu sigurnost i zdravlje.</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Radnicima, dok još nisu osposobljeni za rad na siguran način, mora se osigurati rad pod nadzorom </w:t>
      </w:r>
      <w:proofErr w:type="gramStart"/>
      <w:r w:rsidRPr="00B10153">
        <w:rPr>
          <w:rFonts w:ascii="Tahoma" w:eastAsia="Times New Roman" w:hAnsi="Tahoma" w:cs="Tahoma"/>
          <w:sz w:val="24"/>
          <w:szCs w:val="24"/>
        </w:rPr>
        <w:t>radnika  osposobljenih</w:t>
      </w:r>
      <w:proofErr w:type="gramEnd"/>
      <w:r w:rsidRPr="00B10153">
        <w:rPr>
          <w:rFonts w:ascii="Tahoma" w:eastAsia="Times New Roman" w:hAnsi="Tahoma" w:cs="Tahoma"/>
          <w:sz w:val="24"/>
          <w:szCs w:val="24"/>
        </w:rPr>
        <w:t xml:space="preserve"> za rad na siguran način.</w:t>
      </w: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18.</w:t>
      </w:r>
      <w:proofErr w:type="gramEnd"/>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p>
    <w:p w:rsidR="00B10153" w:rsidRPr="00B10153" w:rsidRDefault="00B10153" w:rsidP="00B10153">
      <w:pPr>
        <w:tabs>
          <w:tab w:val="left" w:pos="7655"/>
        </w:tabs>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Osposobljavanje za rad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siguran način provodi se prije započinjanja radnika s </w:t>
      </w:r>
      <w:smartTag w:uri="urn:schemas-microsoft-com:office:smarttags" w:element="place">
        <w:smartTag w:uri="urn:schemas-microsoft-com:office:smarttags" w:element="City">
          <w:r w:rsidRPr="00B10153">
            <w:rPr>
              <w:rFonts w:ascii="Tahoma" w:eastAsia="Times New Roman" w:hAnsi="Tahoma" w:cs="Tahoma"/>
              <w:sz w:val="24"/>
              <w:szCs w:val="24"/>
            </w:rPr>
            <w:t>radom</w:t>
          </w:r>
        </w:smartTag>
      </w:smartTag>
      <w:r w:rsidRPr="00B10153">
        <w:rPr>
          <w:rFonts w:ascii="Tahoma" w:eastAsia="Times New Roman" w:hAnsi="Tahoma" w:cs="Tahoma"/>
          <w:sz w:val="24"/>
          <w:szCs w:val="24"/>
        </w:rPr>
        <w:t>, prije promjene u procesu rada i prije premještaja radnika na drugo radno mjesto.</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Posebnom odlukom poslodavac može utvrditi obvezu povremene provjere znanja iz zaštite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za radnike koji su raspoređeni na poslove s posebnim uvjetima rada ili na poslove na kojima učestalo dolazi do ozljeda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19.</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Osposobljavanje za rad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sigurana način provodi se prema programu osposobljavanja, za izradu kojeg je temelj procjena </w:t>
      </w:r>
      <w:r w:rsidR="00DA77FE">
        <w:rPr>
          <w:rFonts w:ascii="Tahoma" w:eastAsia="Times New Roman" w:hAnsi="Tahoma" w:cs="Tahoma"/>
          <w:sz w:val="24"/>
          <w:szCs w:val="24"/>
        </w:rPr>
        <w:t>rizika</w:t>
      </w:r>
      <w:r w:rsidRPr="00B10153">
        <w:rPr>
          <w:rFonts w:ascii="Tahoma" w:eastAsia="Times New Roman" w:hAnsi="Tahoma" w:cs="Tahoma"/>
          <w:sz w:val="24"/>
          <w:szCs w:val="24"/>
        </w:rPr>
        <w:t>.</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Ocjena praktične osposobljenosti provodi se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mjestu rada.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Program osposobljavanja donosi ravnateljica  kao zaseban akt ili osposobljavanje povjerava za to ovlaštenoj ustanovi ili  trgovačkom  društvu  za  zaštitu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20.</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Programi osnovnog obrazovanja obuhvaćaju osnovne sadržaje zaštite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Za ostvarivanje sadržaja iz zaštite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u okviru programa osnovno školskog obrazovanja odgovorni su predmetni nastavnici u čije programe su inkorporirani ti sadržaji.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1"/>
        </w:numPr>
        <w:spacing w:after="0" w:line="240" w:lineRule="auto"/>
        <w:jc w:val="both"/>
        <w:rPr>
          <w:rFonts w:ascii="Tahoma" w:eastAsia="Times New Roman" w:hAnsi="Tahoma" w:cs="Tahoma"/>
          <w:b/>
          <w:sz w:val="24"/>
          <w:szCs w:val="24"/>
        </w:rPr>
      </w:pPr>
      <w:r w:rsidRPr="00B10153">
        <w:rPr>
          <w:rFonts w:ascii="Tahoma" w:eastAsia="Times New Roman" w:hAnsi="Tahoma" w:cs="Tahoma"/>
          <w:b/>
          <w:sz w:val="24"/>
          <w:szCs w:val="24"/>
        </w:rPr>
        <w:t>OBAVJEŠTAVANJE  IZ  ZAŠTITE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21.</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FA63C6">
        <w:rPr>
          <w:rFonts w:ascii="Tahoma" w:eastAsia="Times New Roman" w:hAnsi="Tahoma" w:cs="Tahoma"/>
          <w:sz w:val="24"/>
          <w:szCs w:val="24"/>
        </w:rPr>
        <w:t>/</w:t>
      </w:r>
      <w:r w:rsidRPr="00B10153">
        <w:rPr>
          <w:rFonts w:ascii="Tahoma" w:eastAsia="Times New Roman" w:hAnsi="Tahoma" w:cs="Tahoma"/>
          <w:sz w:val="24"/>
          <w:szCs w:val="24"/>
        </w:rPr>
        <w:t xml:space="preserve">ica </w:t>
      </w:r>
      <w:proofErr w:type="gramStart"/>
      <w:r w:rsidRPr="00B10153">
        <w:rPr>
          <w:rFonts w:ascii="Tahoma" w:eastAsia="Times New Roman" w:hAnsi="Tahoma" w:cs="Tahoma"/>
          <w:sz w:val="24"/>
          <w:szCs w:val="24"/>
        </w:rPr>
        <w:t>će</w:t>
      </w:r>
      <w:proofErr w:type="gramEnd"/>
      <w:r w:rsidRPr="00B10153">
        <w:rPr>
          <w:rFonts w:ascii="Tahoma" w:eastAsia="Times New Roman" w:hAnsi="Tahoma" w:cs="Tahoma"/>
          <w:sz w:val="24"/>
          <w:szCs w:val="24"/>
        </w:rPr>
        <w:t xml:space="preserve"> radnicima davati odgovarajuće obavijesti i pisane upute koje se odnose na opasnosti i štetnosti po sigurnost i zdravlje.</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Na mjestima rada,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sredstvima rada i pripadajućim instalacijama trajno se imaju postaviti znakovi sigurnosti i znakovi općih obavjesti u skladu s odgovarajućim propisima.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Ako je procjenom ustanovljeno da znakovi sigurnosti nisu dovoljni za djelotvorno obavještavanje, trajno će se postaviti i pisane upute o uvjetima i načinu korištenja prostora, prostorija, sredstava rada, opasnih radnih </w:t>
      </w:r>
      <w:proofErr w:type="gramStart"/>
      <w:r w:rsidRPr="00B10153">
        <w:rPr>
          <w:rFonts w:ascii="Tahoma" w:eastAsia="Times New Roman" w:hAnsi="Tahoma" w:cs="Tahoma"/>
          <w:sz w:val="24"/>
          <w:szCs w:val="24"/>
        </w:rPr>
        <w:t>tvari  i</w:t>
      </w:r>
      <w:proofErr w:type="gramEnd"/>
      <w:r w:rsidRPr="00B10153">
        <w:rPr>
          <w:rFonts w:ascii="Tahoma" w:eastAsia="Times New Roman" w:hAnsi="Tahoma" w:cs="Tahoma"/>
          <w:sz w:val="24"/>
          <w:szCs w:val="24"/>
        </w:rPr>
        <w:t xml:space="preserve"> opreme.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22.</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3264DA">
        <w:rPr>
          <w:rFonts w:ascii="Tahoma" w:eastAsia="Times New Roman" w:hAnsi="Tahoma" w:cs="Tahoma"/>
          <w:sz w:val="24"/>
          <w:szCs w:val="24"/>
        </w:rPr>
        <w:t>/</w:t>
      </w:r>
      <w:r w:rsidRPr="00B10153">
        <w:rPr>
          <w:rFonts w:ascii="Tahoma" w:eastAsia="Times New Roman" w:hAnsi="Tahoma" w:cs="Tahoma"/>
          <w:sz w:val="24"/>
          <w:szCs w:val="24"/>
        </w:rPr>
        <w:t>ica  će najmanje svaka tri mjeseca izvjestiti povjerenika za zaštitu na radu i Školski odbor o opasnostima i štetnostima po sigurnost i zdravlje, te o mjerama koje je poduzeo</w:t>
      </w:r>
      <w:r w:rsidR="003264DA">
        <w:rPr>
          <w:rFonts w:ascii="Tahoma" w:eastAsia="Times New Roman" w:hAnsi="Tahoma" w:cs="Tahoma"/>
          <w:sz w:val="24"/>
          <w:szCs w:val="24"/>
        </w:rPr>
        <w:t>/la</w:t>
      </w:r>
      <w:r w:rsidRPr="00B10153">
        <w:rPr>
          <w:rFonts w:ascii="Tahoma" w:eastAsia="Times New Roman" w:hAnsi="Tahoma" w:cs="Tahoma"/>
          <w:sz w:val="24"/>
          <w:szCs w:val="24"/>
        </w:rPr>
        <w:t xml:space="preserve"> i koje će poduzeti radi unapređivanja sigurnosti zaštite zdravlja.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Poslodavac će povjerenika za  zaštitu  na  radu  odnosno  sve radnike  obavijestiti  i o svakoj smrtnoj, skupnoj i teškoj ozljedi na radu, utvrđenom slučaju profesionalne bolesti, kao i o nalazu inspektora rada kojim  je utvrđen nedostatak u primjeni pravila zaštite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numPr>
          <w:ilvl w:val="0"/>
          <w:numId w:val="1"/>
        </w:numPr>
        <w:spacing w:after="0" w:line="240" w:lineRule="auto"/>
        <w:jc w:val="both"/>
        <w:rPr>
          <w:rFonts w:ascii="Tahoma" w:eastAsia="Times New Roman" w:hAnsi="Tahoma" w:cs="Tahoma"/>
          <w:b/>
          <w:sz w:val="24"/>
          <w:szCs w:val="24"/>
        </w:rPr>
      </w:pPr>
      <w:r w:rsidRPr="00B10153">
        <w:rPr>
          <w:rFonts w:ascii="Tahoma" w:eastAsia="Times New Roman" w:hAnsi="Tahoma" w:cs="Tahoma"/>
          <w:b/>
          <w:sz w:val="24"/>
          <w:szCs w:val="24"/>
        </w:rPr>
        <w:t xml:space="preserve"> POSLOVI  S  POSEBNIM  UVJETIMA  RADA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23.</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Poslovi s posebnim uvjetima rada su poslovi koje mogu obavljati samo radnici koji osim općih uvjeta za zasnivanje radnog odnosa ispunjavaju i posebne uvjete u pogledu dobi života, spola, stručnih sposobnosti, zdravstvenog, tjelesnog </w:t>
      </w:r>
      <w:proofErr w:type="gramStart"/>
      <w:r w:rsidRPr="00B10153">
        <w:rPr>
          <w:rFonts w:ascii="Tahoma" w:eastAsia="Times New Roman" w:hAnsi="Tahoma" w:cs="Tahoma"/>
          <w:sz w:val="24"/>
          <w:szCs w:val="24"/>
        </w:rPr>
        <w:t>ili</w:t>
      </w:r>
      <w:proofErr w:type="gramEnd"/>
      <w:r w:rsidRPr="00B10153">
        <w:rPr>
          <w:rFonts w:ascii="Tahoma" w:eastAsia="Times New Roman" w:hAnsi="Tahoma" w:cs="Tahoma"/>
          <w:sz w:val="24"/>
          <w:szCs w:val="24"/>
        </w:rPr>
        <w:t xml:space="preserve"> psihičkog stanja te psihofizioloških i psihičkih sposobnosti.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24.</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Poslovi s posebnim uvjetima rada, način, sadržaj i rokovi provjere sposobnosti radnika     određeni su u procjeni opasnosti.</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25.</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Radnik se ne smije rasporediti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poslove s posebnim uvjetima rada ako prethodno na propisani način nije utvrđeno da radnik ispunjava potrebne uvjete.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 xml:space="preserve">Odgovarajućom ispravom (obrazac RO-3) dokazuje se da radnik ispunjava </w:t>
      </w:r>
      <w:r w:rsidR="00974EDA">
        <w:rPr>
          <w:rFonts w:ascii="Tahoma" w:eastAsia="Times New Roman" w:hAnsi="Tahoma" w:cs="Tahoma"/>
          <w:sz w:val="24"/>
          <w:szCs w:val="24"/>
        </w:rPr>
        <w:t>uvjete u</w:t>
      </w:r>
      <w:r w:rsidRPr="00B10153">
        <w:rPr>
          <w:rFonts w:ascii="Tahoma" w:eastAsia="Times New Roman" w:hAnsi="Tahoma" w:cs="Tahoma"/>
          <w:sz w:val="24"/>
          <w:szCs w:val="24"/>
        </w:rPr>
        <w:t xml:space="preserve"> pogledu stručne sposobnosti, zdravstvenog stanja i psihičkih sposobnosti.</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Radnik raspoređen na poslove s posebnim uvjetima rada upućuje se na pregled specijalisti medicine rada s propisanom uputnicom </w:t>
      </w:r>
      <w:proofErr w:type="gramStart"/>
      <w:r w:rsidRPr="00B10153">
        <w:rPr>
          <w:rFonts w:ascii="Tahoma" w:eastAsia="Times New Roman" w:hAnsi="Tahoma" w:cs="Tahoma"/>
          <w:sz w:val="24"/>
          <w:szCs w:val="24"/>
        </w:rPr>
        <w:t>( obrazac</w:t>
      </w:r>
      <w:proofErr w:type="gramEnd"/>
      <w:r w:rsidRPr="00B10153">
        <w:rPr>
          <w:rFonts w:ascii="Tahoma" w:eastAsia="Times New Roman" w:hAnsi="Tahoma" w:cs="Tahoma"/>
          <w:sz w:val="24"/>
          <w:szCs w:val="24"/>
        </w:rPr>
        <w:t xml:space="preserve"> RO-2).</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26.</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Radnik koji obavlja poslove s posebnim uvjetima rada ponovno </w:t>
      </w:r>
      <w:proofErr w:type="gramStart"/>
      <w:r w:rsidRPr="00B10153">
        <w:rPr>
          <w:rFonts w:ascii="Tahoma" w:eastAsia="Times New Roman" w:hAnsi="Tahoma" w:cs="Tahoma"/>
          <w:sz w:val="24"/>
          <w:szCs w:val="24"/>
        </w:rPr>
        <w:t>će</w:t>
      </w:r>
      <w:proofErr w:type="gramEnd"/>
      <w:r w:rsidRPr="00B10153">
        <w:rPr>
          <w:rFonts w:ascii="Tahoma" w:eastAsia="Times New Roman" w:hAnsi="Tahoma" w:cs="Tahoma"/>
          <w:sz w:val="24"/>
          <w:szCs w:val="24"/>
        </w:rPr>
        <w:t xml:space="preserve"> se uputiti na pregled nakon proteka propisanog roka ili kada to ocijeni odnosno zatraži specijalist medicine rada.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Radniku se ne smije </w:t>
      </w:r>
      <w:proofErr w:type="gramStart"/>
      <w:r w:rsidRPr="00B10153">
        <w:rPr>
          <w:rFonts w:ascii="Tahoma" w:eastAsia="Times New Roman" w:hAnsi="Tahoma" w:cs="Tahoma"/>
          <w:sz w:val="24"/>
          <w:szCs w:val="24"/>
        </w:rPr>
        <w:t>dozvoliti  da</w:t>
      </w:r>
      <w:proofErr w:type="gramEnd"/>
      <w:r w:rsidRPr="00B10153">
        <w:rPr>
          <w:rFonts w:ascii="Tahoma" w:eastAsia="Times New Roman" w:hAnsi="Tahoma" w:cs="Tahoma"/>
          <w:sz w:val="24"/>
          <w:szCs w:val="24"/>
        </w:rPr>
        <w:t xml:space="preserve"> i dalje obavlja poslove s posebnim uvjetima rada ako više ne ispunjava uvjete za obavljanje tih poslova.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ind w:left="283" w:hanging="283"/>
        <w:jc w:val="both"/>
        <w:rPr>
          <w:rFonts w:ascii="Tahoma" w:eastAsia="Times New Roman" w:hAnsi="Tahoma" w:cs="Tahoma"/>
          <w:b/>
          <w:sz w:val="24"/>
          <w:szCs w:val="24"/>
        </w:rPr>
      </w:pPr>
      <w:r w:rsidRPr="00B10153">
        <w:rPr>
          <w:rFonts w:ascii="Tahoma" w:eastAsia="Times New Roman" w:hAnsi="Tahoma" w:cs="Tahoma"/>
          <w:b/>
          <w:sz w:val="24"/>
          <w:szCs w:val="24"/>
        </w:rPr>
        <w:t>VI</w:t>
      </w:r>
      <w:proofErr w:type="gramStart"/>
      <w:r w:rsidRPr="00B10153">
        <w:rPr>
          <w:rFonts w:ascii="Tahoma" w:eastAsia="Times New Roman" w:hAnsi="Tahoma" w:cs="Tahoma"/>
          <w:b/>
          <w:sz w:val="24"/>
          <w:szCs w:val="24"/>
        </w:rPr>
        <w:t>.  ZAŠTITA</w:t>
      </w:r>
      <w:proofErr w:type="gramEnd"/>
      <w:r w:rsidRPr="00B10153">
        <w:rPr>
          <w:rFonts w:ascii="Tahoma" w:eastAsia="Times New Roman" w:hAnsi="Tahoma" w:cs="Tahoma"/>
          <w:b/>
          <w:sz w:val="24"/>
          <w:szCs w:val="24"/>
        </w:rPr>
        <w:t xml:space="preserve">  ODREĐENIH  KATEGORIJA  ZAPOSLENIKA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27.</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Ženama, radnicima umanjenih radnih sposobnosti i radnicima malodobnicima zabranjen je rad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radnim mjestima s posebnim uvjetima rada.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28.</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Žena ne smije obavljati poslove koji zahtjevaju teško fizičko naprezanje </w:t>
      </w:r>
      <w:proofErr w:type="gramStart"/>
      <w:r w:rsidRPr="00B10153">
        <w:rPr>
          <w:rFonts w:ascii="Tahoma" w:eastAsia="Times New Roman" w:hAnsi="Tahoma" w:cs="Tahoma"/>
          <w:sz w:val="24"/>
          <w:szCs w:val="24"/>
        </w:rPr>
        <w:t>( poslovi</w:t>
      </w:r>
      <w:proofErr w:type="gramEnd"/>
      <w:r w:rsidRPr="00B10153">
        <w:rPr>
          <w:rFonts w:ascii="Tahoma" w:eastAsia="Times New Roman" w:hAnsi="Tahoma" w:cs="Tahoma"/>
          <w:sz w:val="24"/>
          <w:szCs w:val="24"/>
        </w:rPr>
        <w:t xml:space="preserve"> koji zahtjevaju ručno dizanje ili nošenje tereta težih od 15 kg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Trudnica odnosno žena koja doji dijete može se privremeno premjestiti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druge poslove samo uz suglasnost ovlaštenog liječnika.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Malodobnici ne smiju raditi </w:t>
      </w:r>
      <w:proofErr w:type="gramStart"/>
      <w:r w:rsidRPr="00B10153">
        <w:rPr>
          <w:rFonts w:ascii="Tahoma" w:eastAsia="Times New Roman" w:hAnsi="Tahoma" w:cs="Tahoma"/>
          <w:sz w:val="24"/>
          <w:szCs w:val="24"/>
        </w:rPr>
        <w:t>noću  i</w:t>
      </w:r>
      <w:proofErr w:type="gramEnd"/>
      <w:r w:rsidRPr="00B10153">
        <w:rPr>
          <w:rFonts w:ascii="Tahoma" w:eastAsia="Times New Roman" w:hAnsi="Tahoma" w:cs="Tahoma"/>
          <w:sz w:val="24"/>
          <w:szCs w:val="24"/>
        </w:rPr>
        <w:t xml:space="preserve">  u  prekovremenom radu.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974EDA" w:rsidRDefault="00974EDA" w:rsidP="00B10153">
      <w:pPr>
        <w:spacing w:after="0" w:line="240" w:lineRule="auto"/>
        <w:jc w:val="both"/>
        <w:rPr>
          <w:rFonts w:ascii="Tahoma" w:eastAsia="Times New Roman" w:hAnsi="Tahoma" w:cs="Tahoma"/>
          <w:sz w:val="24"/>
          <w:szCs w:val="24"/>
        </w:rPr>
      </w:pPr>
    </w:p>
    <w:p w:rsidR="00974EDA" w:rsidRPr="00B10153" w:rsidRDefault="00974EDA"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29.</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Radnik s </w:t>
      </w:r>
      <w:proofErr w:type="gramStart"/>
      <w:r w:rsidRPr="00B10153">
        <w:rPr>
          <w:rFonts w:ascii="Tahoma" w:eastAsia="Times New Roman" w:hAnsi="Tahoma" w:cs="Tahoma"/>
          <w:sz w:val="24"/>
          <w:szCs w:val="24"/>
        </w:rPr>
        <w:t>umanjenim  radnim</w:t>
      </w:r>
      <w:proofErr w:type="gramEnd"/>
      <w:r w:rsidRPr="00B10153">
        <w:rPr>
          <w:rFonts w:ascii="Tahoma" w:eastAsia="Times New Roman" w:hAnsi="Tahoma" w:cs="Tahoma"/>
          <w:sz w:val="24"/>
          <w:szCs w:val="24"/>
        </w:rPr>
        <w:t xml:space="preserve"> sposobnostima (radnik čija je radna sposobnost umanjena zbog starosti, invaliditeta, profesionalnih ili ostalih bolesti i dr.) ne smije obavljati poslove na kojima postoji opasnost smanjenja njegove preostale radne sposobnosti.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b/>
          <w:sz w:val="24"/>
          <w:szCs w:val="24"/>
        </w:rPr>
      </w:pPr>
      <w:r w:rsidRPr="00B10153">
        <w:rPr>
          <w:rFonts w:ascii="Tahoma" w:eastAsia="Times New Roman" w:hAnsi="Tahoma" w:cs="Tahoma"/>
          <w:b/>
          <w:sz w:val="24"/>
          <w:szCs w:val="24"/>
        </w:rPr>
        <w:t>VII</w:t>
      </w:r>
      <w:proofErr w:type="gramStart"/>
      <w:r w:rsidRPr="00B10153">
        <w:rPr>
          <w:rFonts w:ascii="Tahoma" w:eastAsia="Times New Roman" w:hAnsi="Tahoma" w:cs="Tahoma"/>
          <w:b/>
          <w:sz w:val="24"/>
          <w:szCs w:val="24"/>
        </w:rPr>
        <w:t>.  OBJEKTI</w:t>
      </w:r>
      <w:proofErr w:type="gramEnd"/>
      <w:r w:rsidRPr="00B10153">
        <w:rPr>
          <w:rFonts w:ascii="Tahoma" w:eastAsia="Times New Roman" w:hAnsi="Tahoma" w:cs="Tahoma"/>
          <w:b/>
          <w:sz w:val="24"/>
          <w:szCs w:val="24"/>
        </w:rPr>
        <w:t xml:space="preserve">  ZA  RAD,  STROJEVI  I   UREĐAJI,  RADNI  OKOLIŠ, OSOBNA      </w:t>
      </w:r>
    </w:p>
    <w:p w:rsidR="00B10153" w:rsidRPr="00B10153" w:rsidRDefault="00B10153" w:rsidP="00B10153">
      <w:pPr>
        <w:spacing w:after="0" w:line="240" w:lineRule="auto"/>
        <w:jc w:val="both"/>
        <w:rPr>
          <w:rFonts w:ascii="Tahoma" w:eastAsia="Times New Roman" w:hAnsi="Tahoma" w:cs="Tahoma"/>
          <w:b/>
          <w:sz w:val="24"/>
          <w:szCs w:val="24"/>
        </w:rPr>
      </w:pPr>
      <w:r w:rsidRPr="00B10153">
        <w:rPr>
          <w:rFonts w:ascii="Tahoma" w:eastAsia="Times New Roman" w:hAnsi="Tahoma" w:cs="Tahoma"/>
          <w:b/>
          <w:sz w:val="24"/>
          <w:szCs w:val="24"/>
        </w:rPr>
        <w:lastRenderedPageBreak/>
        <w:t xml:space="preserve">        ZAŠTITNA   </w:t>
      </w:r>
      <w:proofErr w:type="gramStart"/>
      <w:r w:rsidRPr="00B10153">
        <w:rPr>
          <w:rFonts w:ascii="Tahoma" w:eastAsia="Times New Roman" w:hAnsi="Tahoma" w:cs="Tahoma"/>
          <w:b/>
          <w:sz w:val="24"/>
          <w:szCs w:val="24"/>
        </w:rPr>
        <w:t>SREDSTVA ,</w:t>
      </w:r>
      <w:proofErr w:type="gramEnd"/>
      <w:r w:rsidRPr="00B10153">
        <w:rPr>
          <w:rFonts w:ascii="Tahoma" w:eastAsia="Times New Roman" w:hAnsi="Tahoma" w:cs="Tahoma"/>
          <w:b/>
          <w:sz w:val="24"/>
          <w:szCs w:val="24"/>
        </w:rPr>
        <w:t xml:space="preserve">  RADNI  POSTUPCI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30.</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Objekti namjenjeni za rad moraju se održavati u stanju koje ne ugrožavava sigurnosti i zdravlje radnika.</w:t>
      </w:r>
      <w:proofErr w:type="gramEnd"/>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Pojedine vrste instalacija (električne, gromobranske...) ispituju se u rokovima utvrđenim tehničkim propisima, </w:t>
      </w:r>
      <w:proofErr w:type="gramStart"/>
      <w:r w:rsidRPr="00B10153">
        <w:rPr>
          <w:rFonts w:ascii="Tahoma" w:eastAsia="Times New Roman" w:hAnsi="Tahoma" w:cs="Tahoma"/>
          <w:sz w:val="24"/>
          <w:szCs w:val="24"/>
        </w:rPr>
        <w:t>te</w:t>
      </w:r>
      <w:proofErr w:type="gramEnd"/>
      <w:r w:rsidRPr="00B10153">
        <w:rPr>
          <w:rFonts w:ascii="Tahoma" w:eastAsia="Times New Roman" w:hAnsi="Tahoma" w:cs="Tahoma"/>
          <w:sz w:val="24"/>
          <w:szCs w:val="24"/>
        </w:rPr>
        <w:t xml:space="preserve"> se o tome čuvaju zapisnici ili isprave.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U objektima namjenjenim za rad na kojima nastanu promjene zbog kojih postoji opasnost po sigurnost i zdravlje radnika </w:t>
      </w:r>
      <w:proofErr w:type="gramStart"/>
      <w:r w:rsidRPr="00B10153">
        <w:rPr>
          <w:rFonts w:ascii="Tahoma" w:eastAsia="Times New Roman" w:hAnsi="Tahoma" w:cs="Tahoma"/>
          <w:sz w:val="24"/>
          <w:szCs w:val="24"/>
        </w:rPr>
        <w:t>privremeno  se</w:t>
      </w:r>
      <w:proofErr w:type="gramEnd"/>
      <w:r w:rsidRPr="00B10153">
        <w:rPr>
          <w:rFonts w:ascii="Tahoma" w:eastAsia="Times New Roman" w:hAnsi="Tahoma" w:cs="Tahoma"/>
          <w:sz w:val="24"/>
          <w:szCs w:val="24"/>
        </w:rPr>
        <w:t xml:space="preserve"> mora prestati s </w:t>
      </w:r>
      <w:smartTag w:uri="urn:schemas-microsoft-com:office:smarttags" w:element="place">
        <w:smartTag w:uri="urn:schemas-microsoft-com:office:smarttags" w:element="City">
          <w:r w:rsidRPr="00B10153">
            <w:rPr>
              <w:rFonts w:ascii="Tahoma" w:eastAsia="Times New Roman" w:hAnsi="Tahoma" w:cs="Tahoma"/>
              <w:sz w:val="24"/>
              <w:szCs w:val="24"/>
            </w:rPr>
            <w:t>radom</w:t>
          </w:r>
        </w:smartTag>
      </w:smartTag>
      <w:r w:rsidRPr="00B10153">
        <w:rPr>
          <w:rFonts w:ascii="Tahoma" w:eastAsia="Times New Roman" w:hAnsi="Tahoma" w:cs="Tahoma"/>
          <w:sz w:val="24"/>
          <w:szCs w:val="24"/>
        </w:rPr>
        <w:t>.</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31.</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Strojevi i uređaji u svakom trenutku trebaju biti u ispravnom stanju.</w:t>
      </w:r>
      <w:proofErr w:type="gramEnd"/>
      <w:r w:rsidRPr="00B10153">
        <w:rPr>
          <w:rFonts w:ascii="Tahoma" w:eastAsia="Times New Roman" w:hAnsi="Tahoma" w:cs="Tahoma"/>
          <w:sz w:val="24"/>
          <w:szCs w:val="24"/>
        </w:rPr>
        <w:t xml:space="preserve"> Shodno </w:t>
      </w:r>
      <w:proofErr w:type="gramStart"/>
      <w:r w:rsidRPr="00B10153">
        <w:rPr>
          <w:rFonts w:ascii="Tahoma" w:eastAsia="Times New Roman" w:hAnsi="Tahoma" w:cs="Tahoma"/>
          <w:sz w:val="24"/>
          <w:szCs w:val="24"/>
        </w:rPr>
        <w:t>tome ,</w:t>
      </w:r>
      <w:proofErr w:type="gramEnd"/>
      <w:r w:rsidRPr="00B10153">
        <w:rPr>
          <w:rFonts w:ascii="Tahoma" w:eastAsia="Times New Roman" w:hAnsi="Tahoma" w:cs="Tahoma"/>
          <w:sz w:val="24"/>
          <w:szCs w:val="24"/>
        </w:rPr>
        <w:t xml:space="preserve"> u uporabu se ne smiju stavljati strojevi i uređaji ako nisu izrađeni u skladu s propisima zaštite na radu i ako nisu ispravni, odnosno iz uporabe će se isključiti strojevi i uređaji na kojima nastanu promjene zbog kojih postoji opasnost po sigurnost i zdravlje radnika.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32.</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Ispitivanje strojeva i uređaja s povećanim opasnostima (prema listi ministra nadležnog za rad) obavlja se u slijedećim slučajevima: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prije</w:t>
      </w:r>
      <w:proofErr w:type="gramEnd"/>
      <w:r w:rsidRPr="00B10153">
        <w:rPr>
          <w:rFonts w:ascii="Tahoma" w:eastAsia="Times New Roman" w:hAnsi="Tahoma" w:cs="Tahoma"/>
          <w:sz w:val="24"/>
          <w:szCs w:val="24"/>
        </w:rPr>
        <w:t xml:space="preserve"> njihovog stavljanja u uporabu,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najmanje</w:t>
      </w:r>
      <w:proofErr w:type="gramEnd"/>
      <w:r w:rsidRPr="00B10153">
        <w:rPr>
          <w:rFonts w:ascii="Tahoma" w:eastAsia="Times New Roman" w:hAnsi="Tahoma" w:cs="Tahoma"/>
          <w:sz w:val="24"/>
          <w:szCs w:val="24"/>
        </w:rPr>
        <w:t xml:space="preserve"> jedanput nakon dvije godine njihove uporabe,</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poslije</w:t>
      </w:r>
      <w:proofErr w:type="gramEnd"/>
      <w:r w:rsidRPr="00B10153">
        <w:rPr>
          <w:rFonts w:ascii="Tahoma" w:eastAsia="Times New Roman" w:hAnsi="Tahoma" w:cs="Tahoma"/>
          <w:sz w:val="24"/>
          <w:szCs w:val="24"/>
        </w:rPr>
        <w:t xml:space="preserve"> rekonstrukcije, a prije ponovnog korištenja,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prije</w:t>
      </w:r>
      <w:proofErr w:type="gramEnd"/>
      <w:r w:rsidRPr="00B10153">
        <w:rPr>
          <w:rFonts w:ascii="Tahoma" w:eastAsia="Times New Roman" w:hAnsi="Tahoma" w:cs="Tahoma"/>
          <w:sz w:val="24"/>
          <w:szCs w:val="24"/>
        </w:rPr>
        <w:t xml:space="preserve"> početka korištenja na novom mjestu uporabe, ako su strojevi i uređaji premješteni s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jednog</w:t>
      </w:r>
      <w:proofErr w:type="gramEnd"/>
      <w:r w:rsidRPr="00B10153">
        <w:rPr>
          <w:rFonts w:ascii="Tahoma" w:eastAsia="Times New Roman" w:hAnsi="Tahoma" w:cs="Tahoma"/>
          <w:sz w:val="24"/>
          <w:szCs w:val="24"/>
        </w:rPr>
        <w:t xml:space="preserve"> mjesta na drugo pa su zbog toga rastavljeni i ponovno sastavljeni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Zapisnici i odgovarajuće isprave o obavljenim ispitivanjima čuvaju se do slijedećeg ispitivanja.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33.</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U radnim prostorijama se svake 2 godine obavljaju ispitivanja sukladno odredbama članka 50.</w:t>
      </w:r>
      <w:proofErr w:type="gramEnd"/>
      <w:r w:rsidRPr="00B10153">
        <w:rPr>
          <w:rFonts w:ascii="Tahoma" w:eastAsia="Times New Roman" w:hAnsi="Tahoma" w:cs="Tahoma"/>
          <w:sz w:val="24"/>
          <w:szCs w:val="24"/>
        </w:rPr>
        <w:t xml:space="preserve"> Zakona o zaštiti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Radne prostorije i vrsta ispitivanja određeni su u procjeni opasnosti.</w:t>
      </w:r>
      <w:proofErr w:type="gramEnd"/>
    </w:p>
    <w:p w:rsidR="00FA63C6" w:rsidRPr="00B10153" w:rsidRDefault="00FA63C6"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Zapisnici i odgovarajuće isprave o obavljenim ispitivanjima radnog okoliša moraju se čuvati trajno.</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34.</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Vrsta i količina osobnih zaštitnih sredstava po radnim mjestima definirana je u procjeni opasnosti.</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35.</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Shodno odredbama članka 44.</w:t>
      </w:r>
      <w:proofErr w:type="gramEnd"/>
      <w:r w:rsidRPr="00B10153">
        <w:rPr>
          <w:rFonts w:ascii="Tahoma" w:eastAsia="Times New Roman" w:hAnsi="Tahoma" w:cs="Tahoma"/>
          <w:sz w:val="24"/>
          <w:szCs w:val="24"/>
        </w:rPr>
        <w:t xml:space="preserve"> Zakona o zaštiti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proces rada treba se tako planirati, pripremiti i provoditi da se osigura što djelotvornija zaštita radnika, te da se osigura djelotvorna zaštita okoliša.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 </w:t>
      </w:r>
      <w:r w:rsidR="00D87571">
        <w:rPr>
          <w:rFonts w:ascii="Tahoma" w:eastAsia="Times New Roman" w:hAnsi="Tahoma" w:cs="Tahoma"/>
          <w:sz w:val="24"/>
          <w:szCs w:val="24"/>
        </w:rPr>
        <w:t>tim u vezi</w:t>
      </w:r>
      <w:r w:rsidRPr="00B10153">
        <w:rPr>
          <w:rFonts w:ascii="Tahoma" w:eastAsia="Times New Roman" w:hAnsi="Tahoma" w:cs="Tahoma"/>
          <w:sz w:val="24"/>
          <w:szCs w:val="24"/>
        </w:rPr>
        <w:t xml:space="preserve"> organizacija rada treba se razraditi s elementima sigurnosti</w:t>
      </w:r>
      <w:proofErr w:type="gramStart"/>
      <w:r w:rsidRPr="00B10153">
        <w:rPr>
          <w:rFonts w:ascii="Tahoma" w:eastAsia="Times New Roman" w:hAnsi="Tahoma" w:cs="Tahoma"/>
          <w:sz w:val="24"/>
          <w:szCs w:val="24"/>
        </w:rPr>
        <w:t>,  te</w:t>
      </w:r>
      <w:proofErr w:type="gramEnd"/>
      <w:r w:rsidRPr="00B10153">
        <w:rPr>
          <w:rFonts w:ascii="Tahoma" w:eastAsia="Times New Roman" w:hAnsi="Tahoma" w:cs="Tahoma"/>
          <w:sz w:val="24"/>
          <w:szCs w:val="24"/>
        </w:rPr>
        <w:t xml:space="preserve"> uzimajući u obzir </w:t>
      </w:r>
      <w:r w:rsidR="00D87571">
        <w:rPr>
          <w:rFonts w:ascii="Tahoma" w:eastAsia="Times New Roman" w:hAnsi="Tahoma" w:cs="Tahoma"/>
          <w:sz w:val="24"/>
          <w:szCs w:val="24"/>
        </w:rPr>
        <w:t>organizacijske</w:t>
      </w:r>
      <w:r w:rsidRPr="00B10153">
        <w:rPr>
          <w:rFonts w:ascii="Tahoma" w:eastAsia="Times New Roman" w:hAnsi="Tahoma" w:cs="Tahoma"/>
          <w:sz w:val="24"/>
          <w:szCs w:val="24"/>
        </w:rPr>
        <w:t>, tehničke i osobne čimbenike, a za svaki radni postupak izraditi pisane upute.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Prilikom utvrđivanja radnih postupaka treba voditi računa o stanju opreme </w:t>
      </w:r>
      <w:proofErr w:type="gramStart"/>
      <w:r w:rsidRPr="00B10153">
        <w:rPr>
          <w:rFonts w:ascii="Tahoma" w:eastAsia="Times New Roman" w:hAnsi="Tahoma" w:cs="Tahoma"/>
          <w:sz w:val="24"/>
          <w:szCs w:val="24"/>
        </w:rPr>
        <w:t>na  kojoj</w:t>
      </w:r>
      <w:proofErr w:type="gramEnd"/>
      <w:r w:rsidRPr="00B10153">
        <w:rPr>
          <w:rFonts w:ascii="Tahoma" w:eastAsia="Times New Roman" w:hAnsi="Tahoma" w:cs="Tahoma"/>
          <w:sz w:val="24"/>
          <w:szCs w:val="24"/>
        </w:rPr>
        <w:t xml:space="preserve">  se  radi,  o medicini rada, ergonomiji i drugim znanstvenim i stručnim spoznajama.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 postupci </w:t>
      </w:r>
      <w:proofErr w:type="gramStart"/>
      <w:r w:rsidRPr="00B10153">
        <w:rPr>
          <w:rFonts w:ascii="Tahoma" w:eastAsia="Times New Roman" w:hAnsi="Tahoma" w:cs="Tahoma"/>
          <w:sz w:val="24"/>
          <w:szCs w:val="24"/>
        </w:rPr>
        <w:t>će</w:t>
      </w:r>
      <w:proofErr w:type="gramEnd"/>
      <w:r w:rsidRPr="00B10153">
        <w:rPr>
          <w:rFonts w:ascii="Tahoma" w:eastAsia="Times New Roman" w:hAnsi="Tahoma" w:cs="Tahoma"/>
          <w:sz w:val="24"/>
          <w:szCs w:val="24"/>
        </w:rPr>
        <w:t xml:space="preserve"> se tako organizirati da se koliko je to moguće smanje jednoličnost, jednostrano opterećenje, rad s nametnutim ritmom, rad po učinku i na vrijeme.</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36.</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Svi radnici škole koji obavljaju poslove i zadaće u uvjetima u kojima dolaze u dodir s raznim izvorima opasnosti dužni su pri tom koristiti zaštitna sredstva i naprave koje spriječavaju izazivanje osobne nesreće i nesreće ostalih djelatnika.</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Radnici koji rade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održavanju čistoće su osobito pri radu dužni koristiti zaštitna sredstva te se strogo pridržavati uputa za primjenu sredstava za čišćenje koja su otrovna, nagrizajuća, zapaljiva ili izazivaju druge štetnosti i opasnosti.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37.</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Pregled kotlovnica obvezno je provesti </w:t>
      </w:r>
      <w:proofErr w:type="gramStart"/>
      <w:r w:rsidRPr="00B10153">
        <w:rPr>
          <w:rFonts w:ascii="Tahoma" w:eastAsia="Times New Roman" w:hAnsi="Tahoma" w:cs="Tahoma"/>
          <w:sz w:val="24"/>
          <w:szCs w:val="24"/>
        </w:rPr>
        <w:t>svake  godine</w:t>
      </w:r>
      <w:proofErr w:type="gramEnd"/>
      <w:r w:rsidRPr="00B10153">
        <w:rPr>
          <w:rFonts w:ascii="Tahoma" w:eastAsia="Times New Roman" w:hAnsi="Tahoma" w:cs="Tahoma"/>
          <w:sz w:val="24"/>
          <w:szCs w:val="24"/>
        </w:rPr>
        <w:t xml:space="preserve"> sukladno važećim propisima.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O obavljenim pregledima obvezno se izdaje zapisnik o ispitivanju</w:t>
      </w:r>
      <w:r w:rsidR="00B13588">
        <w:rPr>
          <w:rFonts w:ascii="Tahoma" w:eastAsia="Times New Roman" w:hAnsi="Tahoma" w:cs="Tahoma"/>
          <w:sz w:val="24"/>
          <w:szCs w:val="24"/>
        </w:rPr>
        <w:t xml:space="preserve"> kojega treba čuvati zajedno s </w:t>
      </w:r>
      <w:r w:rsidRPr="00B10153">
        <w:rPr>
          <w:rFonts w:ascii="Tahoma" w:eastAsia="Times New Roman" w:hAnsi="Tahoma" w:cs="Tahoma"/>
          <w:sz w:val="24"/>
          <w:szCs w:val="24"/>
        </w:rPr>
        <w:t>ispravama o kotlovnici.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Rukovanje kotlovnicom može se povjeriti samo stručno osposobljenoj osobi koja ima odgovarajući ispit za rukovatelja određenog konkretnog sustava grijanja.</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imes New Roman" w:eastAsia="Times New Roman" w:hAnsi="Times New Roman" w:cs="Times New Roman"/>
          <w:sz w:val="24"/>
          <w:szCs w:val="24"/>
        </w:rPr>
      </w:pPr>
    </w:p>
    <w:p w:rsidR="00974EDA" w:rsidRDefault="00974EDA" w:rsidP="00B10153">
      <w:pPr>
        <w:spacing w:after="0" w:line="240" w:lineRule="auto"/>
        <w:jc w:val="both"/>
        <w:rPr>
          <w:rFonts w:ascii="Times New Roman" w:eastAsia="Times New Roman" w:hAnsi="Times New Roman" w:cs="Times New Roman"/>
          <w:sz w:val="24"/>
          <w:szCs w:val="24"/>
        </w:rPr>
      </w:pPr>
    </w:p>
    <w:p w:rsidR="00974EDA" w:rsidRPr="00B10153" w:rsidRDefault="00974EDA" w:rsidP="00B10153">
      <w:pPr>
        <w:spacing w:after="0" w:line="240" w:lineRule="auto"/>
        <w:jc w:val="both"/>
        <w:rPr>
          <w:rFonts w:ascii="Times New Roman" w:eastAsia="Times New Roman" w:hAnsi="Times New Roman" w:cs="Times New Roman"/>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rPr>
          <w:rFonts w:ascii="Tahoma" w:eastAsia="Times New Roman" w:hAnsi="Tahoma" w:cs="Tahoma"/>
          <w:b/>
          <w:sz w:val="24"/>
          <w:szCs w:val="24"/>
        </w:rPr>
      </w:pPr>
      <w:r w:rsidRPr="00B10153">
        <w:rPr>
          <w:rFonts w:ascii="Tahoma" w:eastAsia="Times New Roman" w:hAnsi="Tahoma" w:cs="Tahoma"/>
          <w:b/>
          <w:sz w:val="24"/>
          <w:szCs w:val="24"/>
        </w:rPr>
        <w:t>VIII</w:t>
      </w:r>
      <w:proofErr w:type="gramStart"/>
      <w:r w:rsidRPr="00B10153">
        <w:rPr>
          <w:rFonts w:ascii="Tahoma" w:eastAsia="Times New Roman" w:hAnsi="Tahoma" w:cs="Tahoma"/>
          <w:b/>
          <w:sz w:val="24"/>
          <w:szCs w:val="24"/>
        </w:rPr>
        <w:t>.  PRAVILA</w:t>
      </w:r>
      <w:proofErr w:type="gramEnd"/>
      <w:r w:rsidRPr="00B10153">
        <w:rPr>
          <w:rFonts w:ascii="Tahoma" w:eastAsia="Times New Roman" w:hAnsi="Tahoma" w:cs="Tahoma"/>
          <w:b/>
          <w:sz w:val="24"/>
          <w:szCs w:val="24"/>
        </w:rPr>
        <w:t xml:space="preserve"> ZAŠTITE NA RADU</w:t>
      </w: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38.</w:t>
      </w:r>
      <w:proofErr w:type="gramEnd"/>
    </w:p>
    <w:p w:rsidR="00B10153" w:rsidRPr="00B10153" w:rsidRDefault="00B10153" w:rsidP="00B10153">
      <w:pPr>
        <w:spacing w:after="0" w:line="240" w:lineRule="auto"/>
        <w:jc w:val="center"/>
        <w:rPr>
          <w:rFonts w:ascii="Tahoma" w:eastAsia="Times New Roman" w:hAnsi="Tahoma" w:cs="Tahoma"/>
          <w:b/>
          <w:sz w:val="24"/>
          <w:szCs w:val="24"/>
        </w:rPr>
      </w:pP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Na prolazima unutar objekata Osnovne škole Garešnica ne smiju se nalaziti nagomilani razni predmeti, materijal, papiri i </w:t>
      </w:r>
      <w:proofErr w:type="gramStart"/>
      <w:r w:rsidRPr="00B10153">
        <w:rPr>
          <w:rFonts w:ascii="Tahoma" w:eastAsia="Times New Roman" w:hAnsi="Tahoma" w:cs="Tahoma"/>
          <w:sz w:val="24"/>
          <w:szCs w:val="24"/>
        </w:rPr>
        <w:t>sl</w:t>
      </w:r>
      <w:proofErr w:type="gramEnd"/>
      <w:r w:rsidRPr="00B10153">
        <w:rPr>
          <w:rFonts w:ascii="Tahoma" w:eastAsia="Times New Roman" w:hAnsi="Tahoma" w:cs="Tahoma"/>
          <w:sz w:val="24"/>
          <w:szCs w:val="24"/>
        </w:rPr>
        <w:t>.</w:t>
      </w:r>
    </w:p>
    <w:p w:rsidR="00B13588" w:rsidRDefault="00B13588" w:rsidP="00B10153">
      <w:pPr>
        <w:spacing w:after="0" w:line="240" w:lineRule="auto"/>
        <w:jc w:val="both"/>
        <w:rPr>
          <w:rFonts w:ascii="Tahoma" w:eastAsia="Times New Roman" w:hAnsi="Tahoma" w:cs="Tahoma"/>
          <w:sz w:val="24"/>
          <w:szCs w:val="24"/>
        </w:rPr>
      </w:pPr>
    </w:p>
    <w:p w:rsidR="00A878C8" w:rsidRDefault="00D87571" w:rsidP="00B10153">
      <w:pPr>
        <w:spacing w:after="0" w:line="240" w:lineRule="auto"/>
        <w:jc w:val="both"/>
        <w:rPr>
          <w:rFonts w:ascii="Tahoma" w:eastAsia="Times New Roman" w:hAnsi="Tahoma" w:cs="Tahoma"/>
          <w:sz w:val="24"/>
          <w:szCs w:val="24"/>
        </w:rPr>
      </w:pPr>
      <w:proofErr w:type="gramStart"/>
      <w:r>
        <w:rPr>
          <w:rFonts w:ascii="Tahoma" w:eastAsia="Times New Roman" w:hAnsi="Tahoma" w:cs="Tahoma"/>
          <w:sz w:val="24"/>
          <w:szCs w:val="24"/>
        </w:rPr>
        <w:t>U svim prostorijama Osnovne škole Garešnica ne smije se rabiti električne grijalice, električne radijatore, kalorifere, električna kuhala za kavu i druge električne aparate osim u posebno uređenim prostorijama za tu namjenu i uz suglasnost ravnatela/ice Osnovne škole Garešnica.</w:t>
      </w:r>
      <w:proofErr w:type="gramEnd"/>
    </w:p>
    <w:p w:rsidR="00A878C8" w:rsidRDefault="00A878C8"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Na prila</w:t>
      </w:r>
      <w:r w:rsidR="00A878C8">
        <w:rPr>
          <w:rFonts w:ascii="Tahoma" w:eastAsia="Times New Roman" w:hAnsi="Tahoma" w:cs="Tahoma"/>
          <w:sz w:val="24"/>
          <w:szCs w:val="24"/>
        </w:rPr>
        <w:t>z</w:t>
      </w:r>
      <w:r w:rsidRPr="00B10153">
        <w:rPr>
          <w:rFonts w:ascii="Tahoma" w:eastAsia="Times New Roman" w:hAnsi="Tahoma" w:cs="Tahoma"/>
          <w:sz w:val="24"/>
          <w:szCs w:val="24"/>
        </w:rPr>
        <w:t>nim putovima, ulazima, izlazima, prolazima i stepeništima u prostorima Osnovne škole Garešnica ne smiju se odlagati bilo kakvi predmeti koji bi mogli ometati nesmetani prolaz.</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Sredstva za gašenje požara postavljaju se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pristupačna i vidna mjesta u prostorijama Osnovne škole Garešnica, i mogu se koristiti samo za potrebe gašenja požara. Mjesta gdje se nalaze sredstva </w:t>
      </w:r>
      <w:proofErr w:type="gramStart"/>
      <w:r w:rsidRPr="00B10153">
        <w:rPr>
          <w:rFonts w:ascii="Tahoma" w:eastAsia="Times New Roman" w:hAnsi="Tahoma" w:cs="Tahoma"/>
          <w:sz w:val="24"/>
          <w:szCs w:val="24"/>
        </w:rPr>
        <w:t>za  gašenje</w:t>
      </w:r>
      <w:proofErr w:type="gramEnd"/>
      <w:r w:rsidRPr="00B10153">
        <w:rPr>
          <w:rFonts w:ascii="Tahoma" w:eastAsia="Times New Roman" w:hAnsi="Tahoma" w:cs="Tahoma"/>
          <w:sz w:val="24"/>
          <w:szCs w:val="24"/>
        </w:rPr>
        <w:t xml:space="preserve"> požara se vidno označavaju posebnim oznakama.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39.</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Osnovna pravila zaštite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su: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1. </w:t>
      </w:r>
      <w:proofErr w:type="gramStart"/>
      <w:r w:rsidRPr="00B10153">
        <w:rPr>
          <w:rFonts w:ascii="Tahoma" w:eastAsia="Times New Roman" w:hAnsi="Tahoma" w:cs="Tahoma"/>
          <w:sz w:val="24"/>
          <w:szCs w:val="24"/>
        </w:rPr>
        <w:t>opskrbljenost</w:t>
      </w:r>
      <w:proofErr w:type="gramEnd"/>
      <w:r w:rsidRPr="00B10153">
        <w:rPr>
          <w:rFonts w:ascii="Tahoma" w:eastAsia="Times New Roman" w:hAnsi="Tahoma" w:cs="Tahoma"/>
          <w:sz w:val="24"/>
          <w:szCs w:val="24"/>
        </w:rPr>
        <w:t xml:space="preserve"> sredstava rada zaštitnim sredstvima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osigurači</w:t>
      </w:r>
      <w:proofErr w:type="gramEnd"/>
      <w:r w:rsidRPr="00B10153">
        <w:rPr>
          <w:rFonts w:ascii="Tahoma" w:eastAsia="Times New Roman" w:hAnsi="Tahoma" w:cs="Tahoma"/>
          <w:sz w:val="24"/>
          <w:szCs w:val="24"/>
        </w:rPr>
        <w:t>, uzemljenje, ispravost električnih vodova i priključaka)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2. </w:t>
      </w:r>
      <w:proofErr w:type="gramStart"/>
      <w:r w:rsidRPr="00B10153">
        <w:rPr>
          <w:rFonts w:ascii="Tahoma" w:eastAsia="Times New Roman" w:hAnsi="Tahoma" w:cs="Tahoma"/>
          <w:sz w:val="24"/>
          <w:szCs w:val="24"/>
        </w:rPr>
        <w:t>osiguranje</w:t>
      </w:r>
      <w:proofErr w:type="gramEnd"/>
      <w:r w:rsidRPr="00B10153">
        <w:rPr>
          <w:rFonts w:ascii="Tahoma" w:eastAsia="Times New Roman" w:hAnsi="Tahoma" w:cs="Tahoma"/>
          <w:sz w:val="24"/>
          <w:szCs w:val="24"/>
        </w:rPr>
        <w:t xml:space="preserve"> zaposlenika od udara električne struje</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3. </w:t>
      </w:r>
      <w:proofErr w:type="gramStart"/>
      <w:r w:rsidRPr="00B10153">
        <w:rPr>
          <w:rFonts w:ascii="Tahoma" w:eastAsia="Times New Roman" w:hAnsi="Tahoma" w:cs="Tahoma"/>
          <w:sz w:val="24"/>
          <w:szCs w:val="24"/>
        </w:rPr>
        <w:t>sprječavanje</w:t>
      </w:r>
      <w:proofErr w:type="gramEnd"/>
      <w:r w:rsidRPr="00B10153">
        <w:rPr>
          <w:rFonts w:ascii="Tahoma" w:eastAsia="Times New Roman" w:hAnsi="Tahoma" w:cs="Tahoma"/>
          <w:sz w:val="24"/>
          <w:szCs w:val="24"/>
        </w:rPr>
        <w:t xml:space="preserve"> nastanka požara i eksplozija (pitanja u svezi skladištenja, čuvanja i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manipulacije</w:t>
      </w:r>
      <w:proofErr w:type="gramEnd"/>
      <w:r w:rsidRPr="00B10153">
        <w:rPr>
          <w:rFonts w:ascii="Tahoma" w:eastAsia="Times New Roman" w:hAnsi="Tahoma" w:cs="Tahoma"/>
          <w:sz w:val="24"/>
          <w:szCs w:val="24"/>
        </w:rPr>
        <w:t xml:space="preserve"> sa zapaljivim materijama koje se  koriste  za grijanje; održavanje sredstava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za  zaštitu</w:t>
      </w:r>
      <w:proofErr w:type="gramEnd"/>
      <w:r w:rsidRPr="00B10153">
        <w:rPr>
          <w:rFonts w:ascii="Tahoma" w:eastAsia="Times New Roman" w:hAnsi="Tahoma" w:cs="Tahoma"/>
          <w:sz w:val="24"/>
          <w:szCs w:val="24"/>
        </w:rPr>
        <w:t xml:space="preserve">  od  požara i dr.)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4. </w:t>
      </w:r>
      <w:proofErr w:type="gramStart"/>
      <w:r w:rsidRPr="00B10153">
        <w:rPr>
          <w:rFonts w:ascii="Tahoma" w:eastAsia="Times New Roman" w:hAnsi="Tahoma" w:cs="Tahoma"/>
          <w:sz w:val="24"/>
          <w:szCs w:val="24"/>
        </w:rPr>
        <w:t>osiguranje</w:t>
      </w:r>
      <w:proofErr w:type="gramEnd"/>
      <w:r w:rsidRPr="00B10153">
        <w:rPr>
          <w:rFonts w:ascii="Tahoma" w:eastAsia="Times New Roman" w:hAnsi="Tahoma" w:cs="Tahoma"/>
          <w:sz w:val="24"/>
          <w:szCs w:val="24"/>
        </w:rPr>
        <w:t xml:space="preserve"> potrebne radne površine i radnog prostora (kvadratura, kubatura)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5. </w:t>
      </w:r>
      <w:proofErr w:type="gramStart"/>
      <w:r w:rsidRPr="00B10153">
        <w:rPr>
          <w:rFonts w:ascii="Tahoma" w:eastAsia="Times New Roman" w:hAnsi="Tahoma" w:cs="Tahoma"/>
          <w:sz w:val="24"/>
          <w:szCs w:val="24"/>
        </w:rPr>
        <w:t>osiguranje</w:t>
      </w:r>
      <w:proofErr w:type="gramEnd"/>
      <w:r w:rsidRPr="00B10153">
        <w:rPr>
          <w:rFonts w:ascii="Tahoma" w:eastAsia="Times New Roman" w:hAnsi="Tahoma" w:cs="Tahoma"/>
          <w:sz w:val="24"/>
          <w:szCs w:val="24"/>
        </w:rPr>
        <w:t xml:space="preserve"> putova za prolaz, prilaz, prijevoz, evakuaciju, požarni putovi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6. </w:t>
      </w:r>
      <w:proofErr w:type="gramStart"/>
      <w:r w:rsidRPr="00B10153">
        <w:rPr>
          <w:rFonts w:ascii="Tahoma" w:eastAsia="Times New Roman" w:hAnsi="Tahoma" w:cs="Tahoma"/>
          <w:sz w:val="24"/>
          <w:szCs w:val="24"/>
        </w:rPr>
        <w:t>osiguranje</w:t>
      </w:r>
      <w:proofErr w:type="gramEnd"/>
      <w:r w:rsidRPr="00B10153">
        <w:rPr>
          <w:rFonts w:ascii="Tahoma" w:eastAsia="Times New Roman" w:hAnsi="Tahoma" w:cs="Tahoma"/>
          <w:sz w:val="24"/>
          <w:szCs w:val="24"/>
        </w:rPr>
        <w:t xml:space="preserve"> čistoće radnih i drugih prostora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7. </w:t>
      </w:r>
      <w:proofErr w:type="gramStart"/>
      <w:r w:rsidRPr="00B10153">
        <w:rPr>
          <w:rFonts w:ascii="Tahoma" w:eastAsia="Times New Roman" w:hAnsi="Tahoma" w:cs="Tahoma"/>
          <w:sz w:val="24"/>
          <w:szCs w:val="24"/>
        </w:rPr>
        <w:t>osiguranje</w:t>
      </w:r>
      <w:proofErr w:type="gramEnd"/>
      <w:r w:rsidRPr="00B10153">
        <w:rPr>
          <w:rFonts w:ascii="Tahoma" w:eastAsia="Times New Roman" w:hAnsi="Tahoma" w:cs="Tahoma"/>
          <w:sz w:val="24"/>
          <w:szCs w:val="24"/>
        </w:rPr>
        <w:t xml:space="preserve"> temperature i vlažnosti zraka u radnim prostorijama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8. </w:t>
      </w:r>
      <w:proofErr w:type="gramStart"/>
      <w:r w:rsidRPr="00B10153">
        <w:rPr>
          <w:rFonts w:ascii="Tahoma" w:eastAsia="Times New Roman" w:hAnsi="Tahoma" w:cs="Tahoma"/>
          <w:sz w:val="24"/>
          <w:szCs w:val="24"/>
        </w:rPr>
        <w:t>osiguranje</w:t>
      </w:r>
      <w:proofErr w:type="gramEnd"/>
      <w:r w:rsidRPr="00B10153">
        <w:rPr>
          <w:rFonts w:ascii="Tahoma" w:eastAsia="Times New Roman" w:hAnsi="Tahoma" w:cs="Tahoma"/>
          <w:sz w:val="24"/>
          <w:szCs w:val="24"/>
        </w:rPr>
        <w:t xml:space="preserve"> prostorija za održavanje osobne higijene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40.</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Pravila pri održavanju i ispitivanju sredstava rada je obvezno provoditi sukladno važećim propisima i uputama o održavanju i servisiranju koja izdaje proizvođač tih sredstava.</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41.</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Osposobljavanje i obavješćivanje </w:t>
      </w:r>
      <w:proofErr w:type="gramStart"/>
      <w:r w:rsidRPr="00B10153">
        <w:rPr>
          <w:rFonts w:ascii="Tahoma" w:eastAsia="Times New Roman" w:hAnsi="Tahoma" w:cs="Tahoma"/>
          <w:sz w:val="24"/>
          <w:szCs w:val="24"/>
        </w:rPr>
        <w:t>radnika  sa</w:t>
      </w:r>
      <w:proofErr w:type="gramEnd"/>
      <w:r w:rsidRPr="00B10153">
        <w:rPr>
          <w:rFonts w:ascii="Tahoma" w:eastAsia="Times New Roman" w:hAnsi="Tahoma" w:cs="Tahoma"/>
          <w:sz w:val="24"/>
          <w:szCs w:val="24"/>
        </w:rPr>
        <w:t xml:space="preserve"> svrhom postizanja potrebnog stupnja zaštite na radu i zdravstvene zaštite je stalna obveza Osnovne škole Garešnica.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Osposobljavanje i obavješćivanje se provodi sukladno zakonu i aktima donesenim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temelju zakona kao i pisanim uputama koje izdaje ravnatelj</w:t>
      </w:r>
      <w:r w:rsidR="00DB1ED6">
        <w:rPr>
          <w:rFonts w:ascii="Tahoma" w:eastAsia="Times New Roman" w:hAnsi="Tahoma" w:cs="Tahoma"/>
          <w:sz w:val="24"/>
          <w:szCs w:val="24"/>
        </w:rPr>
        <w:t>/</w:t>
      </w:r>
      <w:r w:rsidRPr="00B10153">
        <w:rPr>
          <w:rFonts w:ascii="Tahoma" w:eastAsia="Times New Roman" w:hAnsi="Tahoma" w:cs="Tahoma"/>
          <w:sz w:val="24"/>
          <w:szCs w:val="24"/>
        </w:rPr>
        <w:t>ica ili osoba koju on ovlasti.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lastRenderedPageBreak/>
        <w:t>Članak 42.</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Suradnja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svim razinama u ostvarivanju zaštite na radu je obveza Osnovne škole Garešnica.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Suradnja se kontinuirano ostvaruje </w:t>
      </w:r>
      <w:proofErr w:type="gramStart"/>
      <w:r w:rsidRPr="00B10153">
        <w:rPr>
          <w:rFonts w:ascii="Tahoma" w:eastAsia="Times New Roman" w:hAnsi="Tahoma" w:cs="Tahoma"/>
          <w:sz w:val="24"/>
          <w:szCs w:val="24"/>
        </w:rPr>
        <w:t>sa</w:t>
      </w:r>
      <w:proofErr w:type="gramEnd"/>
      <w:r w:rsidRPr="00B10153">
        <w:rPr>
          <w:rFonts w:ascii="Tahoma" w:eastAsia="Times New Roman" w:hAnsi="Tahoma" w:cs="Tahoma"/>
          <w:sz w:val="24"/>
          <w:szCs w:val="24"/>
        </w:rPr>
        <w:t xml:space="preserve"> nadležnim tijelima inspekcije rada, Ministarstvom unutarnjih poslova i vatrogasnim postrojbama.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43.</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Zaštita se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ostvaruje provođenjem propisanih, ugovorenih i priznatih pravila zaštite na radu kao i pisanih uputa koje izdaje ravnateljica.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ind w:left="283" w:hanging="283"/>
        <w:jc w:val="both"/>
        <w:outlineLvl w:val="1"/>
        <w:rPr>
          <w:rFonts w:ascii="Tahoma" w:eastAsia="Times New Roman" w:hAnsi="Tahoma" w:cs="Tahoma"/>
          <w:b/>
          <w:bCs/>
          <w:sz w:val="24"/>
          <w:szCs w:val="24"/>
        </w:rPr>
      </w:pPr>
      <w:r w:rsidRPr="00B10153">
        <w:rPr>
          <w:rFonts w:ascii="Tahoma" w:eastAsia="Times New Roman" w:hAnsi="Tahoma" w:cs="Tahoma"/>
          <w:b/>
          <w:bCs/>
          <w:sz w:val="24"/>
          <w:szCs w:val="24"/>
        </w:rPr>
        <w:t xml:space="preserve">  IX</w:t>
      </w:r>
      <w:proofErr w:type="gramStart"/>
      <w:r w:rsidRPr="00B10153">
        <w:rPr>
          <w:rFonts w:ascii="Tahoma" w:eastAsia="Times New Roman" w:hAnsi="Tahoma" w:cs="Tahoma"/>
          <w:b/>
          <w:bCs/>
          <w:sz w:val="24"/>
          <w:szCs w:val="24"/>
        </w:rPr>
        <w:t>.  OPASNE</w:t>
      </w:r>
      <w:proofErr w:type="gramEnd"/>
      <w:r w:rsidRPr="00B10153">
        <w:rPr>
          <w:rFonts w:ascii="Tahoma" w:eastAsia="Times New Roman" w:hAnsi="Tahoma" w:cs="Tahoma"/>
          <w:b/>
          <w:bCs/>
          <w:sz w:val="24"/>
          <w:szCs w:val="24"/>
        </w:rPr>
        <w:t xml:space="preserve">  RADNE  TVARI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44.</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89524B" w:rsidP="00B10153">
      <w:pPr>
        <w:spacing w:after="0" w:line="240" w:lineRule="auto"/>
        <w:jc w:val="both"/>
        <w:rPr>
          <w:rFonts w:ascii="Tahoma" w:eastAsia="Times New Roman" w:hAnsi="Tahoma" w:cs="Tahoma"/>
          <w:sz w:val="24"/>
          <w:szCs w:val="24"/>
        </w:rPr>
      </w:pPr>
      <w:r>
        <w:rPr>
          <w:rFonts w:ascii="Tahoma" w:eastAsia="Times New Roman" w:hAnsi="Tahoma" w:cs="Tahoma"/>
          <w:sz w:val="24"/>
          <w:szCs w:val="24"/>
        </w:rPr>
        <w:t>Pri radu s</w:t>
      </w:r>
      <w:r w:rsidR="00B10153" w:rsidRPr="00B10153">
        <w:rPr>
          <w:rFonts w:ascii="Tahoma" w:eastAsia="Times New Roman" w:hAnsi="Tahoma" w:cs="Tahoma"/>
          <w:sz w:val="24"/>
          <w:szCs w:val="24"/>
        </w:rPr>
        <w:t xml:space="preserve"> opasnim tvarima moraju se primjenjivati pravila zaštite </w:t>
      </w:r>
      <w:proofErr w:type="gramStart"/>
      <w:r w:rsidR="00B10153" w:rsidRPr="00B10153">
        <w:rPr>
          <w:rFonts w:ascii="Tahoma" w:eastAsia="Times New Roman" w:hAnsi="Tahoma" w:cs="Tahoma"/>
          <w:sz w:val="24"/>
          <w:szCs w:val="24"/>
        </w:rPr>
        <w:t>na</w:t>
      </w:r>
      <w:proofErr w:type="gramEnd"/>
      <w:r w:rsidR="00B10153" w:rsidRPr="00B10153">
        <w:rPr>
          <w:rFonts w:ascii="Tahoma" w:eastAsia="Times New Roman" w:hAnsi="Tahoma" w:cs="Tahoma"/>
          <w:sz w:val="24"/>
          <w:szCs w:val="24"/>
        </w:rPr>
        <w:t xml:space="preserve"> radu u skladu s propisima i uputama proizvođača, te takve tvari u svakom trenutku moraju biti označene na propisani način.</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keepNext/>
        <w:spacing w:after="0" w:line="240" w:lineRule="auto"/>
        <w:jc w:val="both"/>
        <w:outlineLvl w:val="5"/>
        <w:rPr>
          <w:rFonts w:ascii="Tahoma" w:eastAsia="Times New Roman" w:hAnsi="Tahoma" w:cs="Tahoma"/>
          <w:b/>
          <w:bCs/>
          <w:sz w:val="24"/>
          <w:szCs w:val="24"/>
        </w:rPr>
      </w:pPr>
      <w:r w:rsidRPr="00B10153">
        <w:rPr>
          <w:rFonts w:ascii="Tahoma" w:eastAsia="Times New Roman" w:hAnsi="Tahoma" w:cs="Tahoma"/>
          <w:b/>
          <w:bCs/>
          <w:sz w:val="24"/>
          <w:szCs w:val="24"/>
        </w:rPr>
        <w:t xml:space="preserve">X.   </w:t>
      </w:r>
      <w:proofErr w:type="gramStart"/>
      <w:r w:rsidRPr="00B10153">
        <w:rPr>
          <w:rFonts w:ascii="Tahoma" w:eastAsia="Times New Roman" w:hAnsi="Tahoma" w:cs="Tahoma"/>
          <w:b/>
          <w:bCs/>
          <w:sz w:val="24"/>
          <w:szCs w:val="24"/>
        </w:rPr>
        <w:t>ZAŠTITA  OD</w:t>
      </w:r>
      <w:proofErr w:type="gramEnd"/>
      <w:r w:rsidRPr="00B10153">
        <w:rPr>
          <w:rFonts w:ascii="Tahoma" w:eastAsia="Times New Roman" w:hAnsi="Tahoma" w:cs="Tahoma"/>
          <w:b/>
          <w:bCs/>
          <w:sz w:val="24"/>
          <w:szCs w:val="24"/>
        </w:rPr>
        <w:t xml:space="preserve">  POŽARA ,  EVAKUACIJA  I  SPAŠAVANJE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45.</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U  Osnovnoj školi Garešnica će se kao zaseban akt utvrditi plan evakuacije i spašavanja za slučaj izvanrednog događaja (elementarna nepogoda - </w:t>
      </w:r>
      <w:proofErr w:type="gramStart"/>
      <w:r w:rsidRPr="00B10153">
        <w:rPr>
          <w:rFonts w:ascii="Tahoma" w:eastAsia="Times New Roman" w:hAnsi="Tahoma" w:cs="Tahoma"/>
          <w:sz w:val="24"/>
          <w:szCs w:val="24"/>
        </w:rPr>
        <w:t>poplava ,</w:t>
      </w:r>
      <w:proofErr w:type="gramEnd"/>
      <w:r w:rsidRPr="00B10153">
        <w:rPr>
          <w:rFonts w:ascii="Tahoma" w:eastAsia="Times New Roman" w:hAnsi="Tahoma" w:cs="Tahoma"/>
          <w:sz w:val="24"/>
          <w:szCs w:val="24"/>
        </w:rPr>
        <w:t xml:space="preserve"> požar, eksplozije i sl.).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Sa sadržajem plana iz prethodnog stavka upoznati će se svi zaposlenici, a </w:t>
      </w:r>
      <w:proofErr w:type="gramStart"/>
      <w:r w:rsidRPr="00B10153">
        <w:rPr>
          <w:rFonts w:ascii="Tahoma" w:eastAsia="Times New Roman" w:hAnsi="Tahoma" w:cs="Tahoma"/>
          <w:sz w:val="24"/>
          <w:szCs w:val="24"/>
        </w:rPr>
        <w:t>najmanje  jedanput</w:t>
      </w:r>
      <w:proofErr w:type="gramEnd"/>
      <w:r w:rsidRPr="00B10153">
        <w:rPr>
          <w:rFonts w:ascii="Tahoma" w:eastAsia="Times New Roman" w:hAnsi="Tahoma" w:cs="Tahoma"/>
          <w:sz w:val="24"/>
          <w:szCs w:val="24"/>
        </w:rPr>
        <w:t xml:space="preserve"> u dvije godine provesti će se i praktična vježba.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r w:rsidRPr="00B10153">
        <w:rPr>
          <w:rFonts w:ascii="Tahoma" w:eastAsia="Times New Roman" w:hAnsi="Tahoma" w:cs="Tahoma"/>
          <w:b/>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p>
    <w:p w:rsidR="00974EDA" w:rsidRDefault="00974EDA" w:rsidP="00B10153">
      <w:pPr>
        <w:spacing w:after="0" w:line="240" w:lineRule="auto"/>
        <w:jc w:val="both"/>
        <w:rPr>
          <w:rFonts w:ascii="Tahoma" w:eastAsia="Times New Roman" w:hAnsi="Tahoma" w:cs="Tahoma"/>
          <w:sz w:val="24"/>
          <w:szCs w:val="24"/>
        </w:rPr>
      </w:pPr>
    </w:p>
    <w:p w:rsidR="00974EDA" w:rsidRDefault="00974EDA" w:rsidP="00B10153">
      <w:pPr>
        <w:spacing w:after="0" w:line="240" w:lineRule="auto"/>
        <w:jc w:val="both"/>
        <w:rPr>
          <w:rFonts w:ascii="Tahoma" w:eastAsia="Times New Roman" w:hAnsi="Tahoma" w:cs="Tahoma"/>
          <w:sz w:val="24"/>
          <w:szCs w:val="24"/>
        </w:rPr>
      </w:pPr>
    </w:p>
    <w:p w:rsidR="00974EDA" w:rsidRDefault="00974EDA"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b/>
          <w:bCs/>
          <w:sz w:val="24"/>
          <w:szCs w:val="24"/>
        </w:rPr>
      </w:pPr>
      <w:r w:rsidRPr="00B10153">
        <w:rPr>
          <w:rFonts w:ascii="Tahoma" w:eastAsia="Times New Roman" w:hAnsi="Tahoma" w:cs="Tahoma"/>
          <w:b/>
          <w:bCs/>
          <w:sz w:val="24"/>
          <w:szCs w:val="24"/>
        </w:rPr>
        <w:t xml:space="preserve">XI.   </w:t>
      </w:r>
      <w:proofErr w:type="gramStart"/>
      <w:r w:rsidRPr="00B10153">
        <w:rPr>
          <w:rFonts w:ascii="Tahoma" w:eastAsia="Times New Roman" w:hAnsi="Tahoma" w:cs="Tahoma"/>
          <w:b/>
          <w:bCs/>
          <w:sz w:val="24"/>
          <w:szCs w:val="24"/>
        </w:rPr>
        <w:t>PRVA  POMOĆ</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46.</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lastRenderedPageBreak/>
        <w:t>Ravnatelj</w:t>
      </w:r>
      <w:r w:rsidR="0089524B">
        <w:rPr>
          <w:rFonts w:ascii="Tahoma" w:eastAsia="Times New Roman" w:hAnsi="Tahoma" w:cs="Tahoma"/>
          <w:sz w:val="24"/>
          <w:szCs w:val="24"/>
        </w:rPr>
        <w:t>/</w:t>
      </w:r>
      <w:r w:rsidRPr="00B10153">
        <w:rPr>
          <w:rFonts w:ascii="Tahoma" w:eastAsia="Times New Roman" w:hAnsi="Tahoma" w:cs="Tahoma"/>
          <w:sz w:val="24"/>
          <w:szCs w:val="24"/>
        </w:rPr>
        <w:t>ica je obvezan</w:t>
      </w:r>
      <w:r w:rsidR="00DB1ED6">
        <w:rPr>
          <w:rFonts w:ascii="Tahoma" w:eastAsia="Times New Roman" w:hAnsi="Tahoma" w:cs="Tahoma"/>
          <w:sz w:val="24"/>
          <w:szCs w:val="24"/>
        </w:rPr>
        <w:t>/na</w:t>
      </w:r>
      <w:r w:rsidRPr="00B10153">
        <w:rPr>
          <w:rFonts w:ascii="Tahoma" w:eastAsia="Times New Roman" w:hAnsi="Tahoma" w:cs="Tahoma"/>
          <w:sz w:val="24"/>
          <w:szCs w:val="24"/>
        </w:rPr>
        <w:t xml:space="preserve"> organizirati i osigurati stručno pružanje prve pomoći učenicima i </w:t>
      </w:r>
      <w:proofErr w:type="gramStart"/>
      <w:r w:rsidRPr="00B10153">
        <w:rPr>
          <w:rFonts w:ascii="Tahoma" w:eastAsia="Times New Roman" w:hAnsi="Tahoma" w:cs="Tahoma"/>
          <w:sz w:val="24"/>
          <w:szCs w:val="24"/>
        </w:rPr>
        <w:t>radnicima  u</w:t>
      </w:r>
      <w:proofErr w:type="gramEnd"/>
      <w:r w:rsidRPr="00B10153">
        <w:rPr>
          <w:rFonts w:ascii="Tahoma" w:eastAsia="Times New Roman" w:hAnsi="Tahoma" w:cs="Tahoma"/>
          <w:sz w:val="24"/>
          <w:szCs w:val="24"/>
        </w:rPr>
        <w:t xml:space="preserve"> slučaju ozljede ili iznenadne bolesti na radu ili boravka u Osnovnoj školi Garešnica do dolaska u zdravstvenu ustanovu.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47.</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Posebnom odlukom ravnatelj</w:t>
      </w:r>
      <w:r w:rsidR="00DB1ED6">
        <w:rPr>
          <w:rFonts w:ascii="Tahoma" w:eastAsia="Times New Roman" w:hAnsi="Tahoma" w:cs="Tahoma"/>
          <w:sz w:val="24"/>
          <w:szCs w:val="24"/>
        </w:rPr>
        <w:t>/</w:t>
      </w:r>
      <w:r w:rsidRPr="00B10153">
        <w:rPr>
          <w:rFonts w:ascii="Tahoma" w:eastAsia="Times New Roman" w:hAnsi="Tahoma" w:cs="Tahoma"/>
          <w:sz w:val="24"/>
          <w:szCs w:val="24"/>
        </w:rPr>
        <w:t xml:space="preserve">ica </w:t>
      </w:r>
      <w:proofErr w:type="gramStart"/>
      <w:r w:rsidRPr="00B10153">
        <w:rPr>
          <w:rFonts w:ascii="Tahoma" w:eastAsia="Times New Roman" w:hAnsi="Tahoma" w:cs="Tahoma"/>
          <w:sz w:val="24"/>
          <w:szCs w:val="24"/>
        </w:rPr>
        <w:t>će</w:t>
      </w:r>
      <w:proofErr w:type="gramEnd"/>
      <w:r w:rsidRPr="00B10153">
        <w:rPr>
          <w:rFonts w:ascii="Tahoma" w:eastAsia="Times New Roman" w:hAnsi="Tahoma" w:cs="Tahoma"/>
          <w:sz w:val="24"/>
          <w:szCs w:val="24"/>
        </w:rPr>
        <w:t xml:space="preserve"> odrediti koliko zaposlenika mora biti osposobljeno z</w:t>
      </w:r>
      <w:r w:rsidR="0089524B">
        <w:rPr>
          <w:rFonts w:ascii="Tahoma" w:eastAsia="Times New Roman" w:hAnsi="Tahoma" w:cs="Tahoma"/>
          <w:sz w:val="24"/>
          <w:szCs w:val="24"/>
        </w:rPr>
        <w:t>a pružanje prve pomoći na radu</w:t>
      </w:r>
      <w:r w:rsidRPr="00B10153">
        <w:rPr>
          <w:rFonts w:ascii="Tahoma" w:eastAsia="Times New Roman" w:hAnsi="Tahoma" w:cs="Tahoma"/>
          <w:sz w:val="24"/>
          <w:szCs w:val="24"/>
        </w:rPr>
        <w:t>.</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48.</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Obvezno je za pružanje prve pomoći osposobiti najmanje dva </w:t>
      </w:r>
      <w:proofErr w:type="gramStart"/>
      <w:r w:rsidRPr="00B10153">
        <w:rPr>
          <w:rFonts w:ascii="Tahoma" w:eastAsia="Times New Roman" w:hAnsi="Tahoma" w:cs="Tahoma"/>
          <w:sz w:val="24"/>
          <w:szCs w:val="24"/>
        </w:rPr>
        <w:t>radnika  u</w:t>
      </w:r>
      <w:proofErr w:type="gramEnd"/>
      <w:r w:rsidRPr="00B10153">
        <w:rPr>
          <w:rFonts w:ascii="Tahoma" w:eastAsia="Times New Roman" w:hAnsi="Tahoma" w:cs="Tahoma"/>
          <w:sz w:val="24"/>
          <w:szCs w:val="24"/>
        </w:rPr>
        <w:t xml:space="preserve"> jednoj smjeni.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Osposobljenim osobama iz stavka 1.</w:t>
      </w:r>
      <w:proofErr w:type="gramEnd"/>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ovoga</w:t>
      </w:r>
      <w:proofErr w:type="gramEnd"/>
      <w:r w:rsidRPr="00B10153">
        <w:rPr>
          <w:rFonts w:ascii="Tahoma" w:eastAsia="Times New Roman" w:hAnsi="Tahoma" w:cs="Tahoma"/>
          <w:sz w:val="24"/>
          <w:szCs w:val="24"/>
        </w:rPr>
        <w:t xml:space="preserve"> članka obvezno je osigurati propisanu opremu za pružanje prve pomoći.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49.</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smartTag w:uri="urn:schemas-microsoft-com:office:smarttags" w:element="place">
        <w:r w:rsidRPr="00B10153">
          <w:rPr>
            <w:rFonts w:ascii="Tahoma" w:eastAsia="Times New Roman" w:hAnsi="Tahoma" w:cs="Tahoma"/>
            <w:sz w:val="24"/>
            <w:szCs w:val="24"/>
          </w:rPr>
          <w:t>Po</w:t>
        </w:r>
      </w:smartTag>
      <w:r w:rsidRPr="00B10153">
        <w:rPr>
          <w:rFonts w:ascii="Tahoma" w:eastAsia="Times New Roman" w:hAnsi="Tahoma" w:cs="Tahoma"/>
          <w:sz w:val="24"/>
          <w:szCs w:val="24"/>
        </w:rPr>
        <w:t xml:space="preserve"> jedan ormarić </w:t>
      </w:r>
      <w:proofErr w:type="gramStart"/>
      <w:r w:rsidRPr="00B10153">
        <w:rPr>
          <w:rFonts w:ascii="Tahoma" w:eastAsia="Times New Roman" w:hAnsi="Tahoma" w:cs="Tahoma"/>
          <w:sz w:val="24"/>
          <w:szCs w:val="24"/>
        </w:rPr>
        <w:t>sa</w:t>
      </w:r>
      <w:proofErr w:type="gramEnd"/>
      <w:r w:rsidRPr="00B10153">
        <w:rPr>
          <w:rFonts w:ascii="Tahoma" w:eastAsia="Times New Roman" w:hAnsi="Tahoma" w:cs="Tahoma"/>
          <w:sz w:val="24"/>
          <w:szCs w:val="24"/>
        </w:rPr>
        <w:t xml:space="preserve"> propisanom vrstom i količinom sanitetskog materijala mora se nalaziti 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prostoru  zbornice</w:t>
      </w:r>
      <w:proofErr w:type="gramEnd"/>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prostoru  kuhinje</w:t>
      </w:r>
      <w:proofErr w:type="gramEnd"/>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0089524B">
        <w:rPr>
          <w:rFonts w:ascii="Tahoma" w:eastAsia="Times New Roman" w:hAnsi="Tahoma" w:cs="Tahoma"/>
          <w:sz w:val="24"/>
          <w:szCs w:val="24"/>
        </w:rPr>
        <w:t>predvorju</w:t>
      </w:r>
      <w:proofErr w:type="gramEnd"/>
      <w:r w:rsidR="0089524B">
        <w:rPr>
          <w:rFonts w:ascii="Tahoma" w:eastAsia="Times New Roman" w:hAnsi="Tahoma" w:cs="Tahoma"/>
          <w:sz w:val="24"/>
          <w:szCs w:val="24"/>
        </w:rPr>
        <w:t xml:space="preserve"> sportske dvorane-pored koltlovnice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jc w:val="both"/>
        <w:outlineLvl w:val="3"/>
        <w:rPr>
          <w:rFonts w:ascii="Tahoma" w:eastAsia="Times New Roman" w:hAnsi="Tahoma" w:cs="Tahoma"/>
          <w:b/>
          <w:bCs/>
          <w:sz w:val="24"/>
          <w:szCs w:val="20"/>
          <w:lang w:val="hr-HR"/>
        </w:rPr>
      </w:pPr>
      <w:r w:rsidRPr="00B10153">
        <w:rPr>
          <w:rFonts w:ascii="Tahoma" w:eastAsia="Times New Roman" w:hAnsi="Tahoma" w:cs="Tahoma"/>
          <w:b/>
          <w:bCs/>
          <w:sz w:val="24"/>
          <w:szCs w:val="20"/>
          <w:lang w:val="hr-HR"/>
        </w:rPr>
        <w:t>XII.   ZAŠTITA  NEPUŠAČA</w:t>
      </w:r>
    </w:p>
    <w:p w:rsidR="00B10153" w:rsidRPr="00B10153" w:rsidRDefault="00B10153" w:rsidP="00B10153">
      <w:pPr>
        <w:spacing w:after="0" w:line="240" w:lineRule="auto"/>
        <w:jc w:val="both"/>
        <w:rPr>
          <w:rFonts w:ascii="Tahoma" w:eastAsia="Times New Roman" w:hAnsi="Tahoma" w:cs="Tahoma"/>
          <w:sz w:val="24"/>
          <w:szCs w:val="24"/>
        </w:rPr>
      </w:pPr>
    </w:p>
    <w:p w:rsidR="0089524B" w:rsidRPr="00B10153" w:rsidRDefault="0089524B" w:rsidP="0089524B">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50.</w:t>
      </w:r>
      <w:proofErr w:type="gramEnd"/>
    </w:p>
    <w:p w:rsidR="00B10153" w:rsidRPr="00B10153" w:rsidRDefault="0089524B" w:rsidP="00B10153">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89524B"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Zabranjeno je pušenje u radnim prostorijama i prostorima Osnovne škole Garešnica, kao i u </w:t>
      </w:r>
      <w:proofErr w:type="gramStart"/>
      <w:r w:rsidRPr="00B10153">
        <w:rPr>
          <w:rFonts w:ascii="Tahoma" w:eastAsia="Times New Roman" w:hAnsi="Tahoma" w:cs="Tahoma"/>
          <w:sz w:val="24"/>
          <w:szCs w:val="24"/>
        </w:rPr>
        <w:t>svim  otvorenim</w:t>
      </w:r>
      <w:proofErr w:type="gramEnd"/>
      <w:r w:rsidRPr="00B10153">
        <w:rPr>
          <w:rFonts w:ascii="Tahoma" w:eastAsia="Times New Roman" w:hAnsi="Tahoma" w:cs="Tahoma"/>
          <w:sz w:val="24"/>
          <w:szCs w:val="24"/>
        </w:rPr>
        <w:t xml:space="preserve"> prostorima  škole.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Znakove o zabrani pušenja stavljaju se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vidna mjesta u prostorima škole.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jc w:val="both"/>
        <w:outlineLvl w:val="5"/>
        <w:rPr>
          <w:rFonts w:ascii="Tahoma" w:eastAsia="Times New Roman" w:hAnsi="Tahoma" w:cs="Tahoma"/>
          <w:b/>
          <w:bCs/>
          <w:sz w:val="24"/>
          <w:szCs w:val="24"/>
        </w:rPr>
      </w:pPr>
      <w:r w:rsidRPr="00B10153">
        <w:rPr>
          <w:rFonts w:ascii="Tahoma" w:eastAsia="Times New Roman" w:hAnsi="Tahoma" w:cs="Tahoma"/>
          <w:b/>
          <w:bCs/>
          <w:sz w:val="24"/>
          <w:szCs w:val="24"/>
        </w:rPr>
        <w:t>XIII</w:t>
      </w:r>
      <w:proofErr w:type="gramStart"/>
      <w:r w:rsidRPr="00B10153">
        <w:rPr>
          <w:rFonts w:ascii="Tahoma" w:eastAsia="Times New Roman" w:hAnsi="Tahoma" w:cs="Tahoma"/>
          <w:b/>
          <w:bCs/>
          <w:sz w:val="24"/>
          <w:szCs w:val="24"/>
        </w:rPr>
        <w:t>.  ZABRANA</w:t>
      </w:r>
      <w:proofErr w:type="gramEnd"/>
      <w:r w:rsidRPr="00B10153">
        <w:rPr>
          <w:rFonts w:ascii="Tahoma" w:eastAsia="Times New Roman" w:hAnsi="Tahoma" w:cs="Tahoma"/>
          <w:b/>
          <w:bCs/>
          <w:sz w:val="24"/>
          <w:szCs w:val="24"/>
        </w:rPr>
        <w:t xml:space="preserve">  UNOŠENJA  I  UZIMANJA  ALKOHOLA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5</w:t>
      </w:r>
      <w:r w:rsidR="0089524B">
        <w:rPr>
          <w:rFonts w:ascii="Tahoma" w:eastAsia="Times New Roman" w:hAnsi="Tahoma" w:cs="Tahoma"/>
          <w:sz w:val="24"/>
          <w:szCs w:val="24"/>
        </w:rPr>
        <w:t>1</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Zabranjeno je uzimanje alkoholnih pića prije i tijekom rada i njihovo unošenje u radne prostorije i </w:t>
      </w:r>
      <w:proofErr w:type="gramStart"/>
      <w:r w:rsidRPr="00B10153">
        <w:rPr>
          <w:rFonts w:ascii="Tahoma" w:eastAsia="Times New Roman" w:hAnsi="Tahoma" w:cs="Tahoma"/>
          <w:sz w:val="24"/>
          <w:szCs w:val="24"/>
        </w:rPr>
        <w:t>pr</w:t>
      </w:r>
      <w:r w:rsidR="0089524B">
        <w:rPr>
          <w:rFonts w:ascii="Tahoma" w:eastAsia="Times New Roman" w:hAnsi="Tahoma" w:cs="Tahoma"/>
          <w:sz w:val="24"/>
          <w:szCs w:val="24"/>
        </w:rPr>
        <w:t>ostore  Osnovne</w:t>
      </w:r>
      <w:proofErr w:type="gramEnd"/>
      <w:r w:rsidR="0089524B">
        <w:rPr>
          <w:rFonts w:ascii="Tahoma" w:eastAsia="Times New Roman" w:hAnsi="Tahoma" w:cs="Tahoma"/>
          <w:sz w:val="24"/>
          <w:szCs w:val="24"/>
        </w:rPr>
        <w:t xml:space="preserve"> škole Garešnica</w:t>
      </w:r>
      <w:r w:rsidR="00D87571">
        <w:rPr>
          <w:rFonts w:ascii="Tahoma" w:eastAsia="Times New Roman" w:hAnsi="Tahoma" w:cs="Tahoma"/>
          <w:sz w:val="24"/>
          <w:szCs w:val="24"/>
        </w:rPr>
        <w:t>, osim u  iznimnim slučajevima i uz suglasnost ravnatelja/ice.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r w:rsidR="00880194">
        <w:rPr>
          <w:rFonts w:ascii="Tahoma" w:eastAsia="Times New Roman" w:hAnsi="Tahoma" w:cs="Tahoma"/>
          <w:sz w:val="24"/>
          <w:szCs w:val="24"/>
        </w:rPr>
        <w:t xml:space="preserve">                               </w:t>
      </w: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5</w:t>
      </w:r>
      <w:r w:rsidR="00880194">
        <w:rPr>
          <w:rFonts w:ascii="Tahoma" w:eastAsia="Times New Roman" w:hAnsi="Tahoma" w:cs="Tahoma"/>
          <w:sz w:val="24"/>
          <w:szCs w:val="24"/>
        </w:rPr>
        <w:t>2</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Radnik  koji</w:t>
      </w:r>
      <w:proofErr w:type="gramEnd"/>
      <w:r w:rsidRPr="00B10153">
        <w:rPr>
          <w:rFonts w:ascii="Tahoma" w:eastAsia="Times New Roman" w:hAnsi="Tahoma" w:cs="Tahoma"/>
          <w:sz w:val="24"/>
          <w:szCs w:val="24"/>
        </w:rPr>
        <w:t xml:space="preserve"> je na radu pod utjecajem alkohola privremeno će se udaljiti s mjesta rada.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Smatra se da je radnik pod utjecajem alkohola ako:</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odbije</w:t>
      </w:r>
      <w:proofErr w:type="gramEnd"/>
      <w:r w:rsidRPr="00B10153">
        <w:rPr>
          <w:rFonts w:ascii="Tahoma" w:eastAsia="Times New Roman" w:hAnsi="Tahoma" w:cs="Tahoma"/>
          <w:sz w:val="24"/>
          <w:szCs w:val="24"/>
        </w:rPr>
        <w:t xml:space="preserve"> pristupiti provjeri,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je</w:t>
      </w:r>
      <w:proofErr w:type="gramEnd"/>
      <w:r w:rsidRPr="00B10153">
        <w:rPr>
          <w:rFonts w:ascii="Tahoma" w:eastAsia="Times New Roman" w:hAnsi="Tahoma" w:cs="Tahoma"/>
          <w:sz w:val="24"/>
          <w:szCs w:val="24"/>
        </w:rPr>
        <w:t xml:space="preserve"> to očigledno,</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provjera</w:t>
      </w:r>
      <w:proofErr w:type="gramEnd"/>
      <w:r w:rsidRPr="00B10153">
        <w:rPr>
          <w:rFonts w:ascii="Tahoma" w:eastAsia="Times New Roman" w:hAnsi="Tahoma" w:cs="Tahoma"/>
          <w:sz w:val="24"/>
          <w:szCs w:val="24"/>
        </w:rPr>
        <w:t xml:space="preserve"> prisutnosti alkohola u organizmu odgovarajućim sredstvima i aparatima pokaže količinu alkohola veću od 0,</w:t>
      </w:r>
      <w:r w:rsidR="00D87571">
        <w:rPr>
          <w:rFonts w:ascii="Tahoma" w:eastAsia="Times New Roman" w:hAnsi="Tahoma" w:cs="Tahoma"/>
          <w:sz w:val="24"/>
          <w:szCs w:val="24"/>
        </w:rPr>
        <w:t>5</w:t>
      </w:r>
      <w:r w:rsidRPr="00B10153">
        <w:rPr>
          <w:rFonts w:ascii="Tahoma" w:eastAsia="Times New Roman" w:hAnsi="Tahoma" w:cs="Tahoma"/>
          <w:sz w:val="24"/>
          <w:szCs w:val="24"/>
        </w:rPr>
        <w:t xml:space="preserve">  g/kg.</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Ako radnik odbije napustiti mjesto rada, udaljenje će po pozivu ravnatelj</w:t>
      </w:r>
      <w:r w:rsidR="00DB1ED6">
        <w:rPr>
          <w:rFonts w:ascii="Tahoma" w:eastAsia="Times New Roman" w:hAnsi="Tahoma" w:cs="Tahoma"/>
          <w:sz w:val="24"/>
          <w:szCs w:val="24"/>
        </w:rPr>
        <w:t>a/</w:t>
      </w:r>
      <w:r w:rsidRPr="00B10153">
        <w:rPr>
          <w:rFonts w:ascii="Tahoma" w:eastAsia="Times New Roman" w:hAnsi="Tahoma" w:cs="Tahoma"/>
          <w:sz w:val="24"/>
          <w:szCs w:val="24"/>
        </w:rPr>
        <w:t>ic</w:t>
      </w:r>
      <w:r w:rsidR="00DB1ED6">
        <w:rPr>
          <w:rFonts w:ascii="Tahoma" w:eastAsia="Times New Roman" w:hAnsi="Tahoma" w:cs="Tahoma"/>
          <w:sz w:val="24"/>
          <w:szCs w:val="24"/>
        </w:rPr>
        <w:t>e</w:t>
      </w: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omogućiti  policija</w:t>
      </w:r>
      <w:proofErr w:type="gramEnd"/>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5</w:t>
      </w:r>
      <w:r w:rsidR="00880194">
        <w:rPr>
          <w:rFonts w:ascii="Tahoma" w:eastAsia="Times New Roman" w:hAnsi="Tahoma" w:cs="Tahoma"/>
          <w:sz w:val="24"/>
          <w:szCs w:val="24"/>
        </w:rPr>
        <w:t>3</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Za ostvarivanje mjere zaštite na radu kojom se osigurava da </w:t>
      </w:r>
      <w:proofErr w:type="gramStart"/>
      <w:r w:rsidRPr="00B10153">
        <w:rPr>
          <w:rFonts w:ascii="Tahoma" w:eastAsia="Times New Roman" w:hAnsi="Tahoma" w:cs="Tahoma"/>
          <w:sz w:val="24"/>
          <w:szCs w:val="24"/>
        </w:rPr>
        <w:t>radnici  ne</w:t>
      </w:r>
      <w:proofErr w:type="gramEnd"/>
      <w:r w:rsidRPr="00B10153">
        <w:rPr>
          <w:rFonts w:ascii="Tahoma" w:eastAsia="Times New Roman" w:hAnsi="Tahoma" w:cs="Tahoma"/>
          <w:sz w:val="24"/>
          <w:szCs w:val="24"/>
        </w:rPr>
        <w:t xml:space="preserve"> smiju na radu biti pod utjecajem alkohola ili droge osigurava  ravnatelj</w:t>
      </w:r>
      <w:r w:rsidR="00880194">
        <w:rPr>
          <w:rFonts w:ascii="Tahoma" w:eastAsia="Times New Roman" w:hAnsi="Tahoma" w:cs="Tahoma"/>
          <w:sz w:val="24"/>
          <w:szCs w:val="24"/>
        </w:rPr>
        <w:t>/</w:t>
      </w:r>
      <w:r w:rsidRPr="00B10153">
        <w:rPr>
          <w:rFonts w:ascii="Tahoma" w:eastAsia="Times New Roman" w:hAnsi="Tahoma" w:cs="Tahoma"/>
          <w:sz w:val="24"/>
          <w:szCs w:val="24"/>
        </w:rPr>
        <w:t>ica.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5</w:t>
      </w:r>
      <w:r w:rsidR="00880194">
        <w:rPr>
          <w:rFonts w:ascii="Tahoma" w:eastAsia="Times New Roman" w:hAnsi="Tahoma" w:cs="Tahoma"/>
          <w:sz w:val="24"/>
          <w:szCs w:val="24"/>
        </w:rPr>
        <w:t>4</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Da li je radnik pod utjecajem alkohola ili droge utvrđuje se alkotestom za alkoholiziranost odnosno medicinskim pregledom ili odgovarajućom opremom za </w:t>
      </w:r>
      <w:proofErr w:type="gramStart"/>
      <w:r w:rsidRPr="00B10153">
        <w:rPr>
          <w:rFonts w:ascii="Tahoma" w:eastAsia="Times New Roman" w:hAnsi="Tahoma" w:cs="Tahoma"/>
          <w:sz w:val="24"/>
          <w:szCs w:val="24"/>
        </w:rPr>
        <w:t>testiranje  na</w:t>
      </w:r>
      <w:proofErr w:type="gramEnd"/>
      <w:r w:rsidRPr="00B10153">
        <w:rPr>
          <w:rFonts w:ascii="Tahoma" w:eastAsia="Times New Roman" w:hAnsi="Tahoma" w:cs="Tahoma"/>
          <w:sz w:val="24"/>
          <w:szCs w:val="24"/>
        </w:rPr>
        <w:t xml:space="preserve"> droge.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keepNext/>
        <w:spacing w:after="0" w:line="240" w:lineRule="auto"/>
        <w:jc w:val="both"/>
        <w:outlineLvl w:val="5"/>
        <w:rPr>
          <w:rFonts w:ascii="Tahoma" w:eastAsia="Times New Roman" w:hAnsi="Tahoma" w:cs="Tahoma"/>
          <w:b/>
          <w:bCs/>
          <w:sz w:val="24"/>
          <w:szCs w:val="24"/>
        </w:rPr>
      </w:pPr>
      <w:r w:rsidRPr="00B10153">
        <w:rPr>
          <w:rFonts w:ascii="Tahoma" w:eastAsia="Times New Roman" w:hAnsi="Tahoma" w:cs="Tahoma"/>
          <w:b/>
          <w:bCs/>
          <w:sz w:val="24"/>
          <w:szCs w:val="24"/>
        </w:rPr>
        <w:t>XIV</w:t>
      </w:r>
      <w:proofErr w:type="gramStart"/>
      <w:r w:rsidRPr="00B10153">
        <w:rPr>
          <w:rFonts w:ascii="Tahoma" w:eastAsia="Times New Roman" w:hAnsi="Tahoma" w:cs="Tahoma"/>
          <w:b/>
          <w:bCs/>
          <w:sz w:val="24"/>
          <w:szCs w:val="24"/>
        </w:rPr>
        <w:t>.  PRAVA</w:t>
      </w:r>
      <w:proofErr w:type="gramEnd"/>
      <w:r w:rsidRPr="00B10153">
        <w:rPr>
          <w:rFonts w:ascii="Tahoma" w:eastAsia="Times New Roman" w:hAnsi="Tahoma" w:cs="Tahoma"/>
          <w:b/>
          <w:bCs/>
          <w:sz w:val="24"/>
          <w:szCs w:val="24"/>
        </w:rPr>
        <w:t xml:space="preserve">  I  OBVEZE  STRUČNJAKA  ZA  ZAŠTITU  NA  RADU    </w:t>
      </w:r>
    </w:p>
    <w:p w:rsidR="00B10153" w:rsidRPr="00B10153" w:rsidRDefault="00B10153" w:rsidP="00B10153">
      <w:pPr>
        <w:keepNext/>
        <w:spacing w:after="0" w:line="240" w:lineRule="auto"/>
        <w:jc w:val="both"/>
        <w:outlineLvl w:val="5"/>
        <w:rPr>
          <w:rFonts w:ascii="Tahoma" w:eastAsia="Times New Roman" w:hAnsi="Tahoma" w:cs="Tahoma"/>
          <w:b/>
          <w:bCs/>
          <w:sz w:val="24"/>
          <w:szCs w:val="24"/>
        </w:rPr>
      </w:pPr>
      <w:r w:rsidRPr="00B10153">
        <w:rPr>
          <w:rFonts w:ascii="Tahoma" w:eastAsia="Times New Roman" w:hAnsi="Tahoma" w:cs="Tahoma"/>
          <w:b/>
          <w:bCs/>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5</w:t>
      </w:r>
      <w:r w:rsidR="00880194">
        <w:rPr>
          <w:rFonts w:ascii="Tahoma" w:eastAsia="Times New Roman" w:hAnsi="Tahoma" w:cs="Tahoma"/>
          <w:sz w:val="24"/>
          <w:szCs w:val="24"/>
        </w:rPr>
        <w:t>5</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Stručnjak  za  zaštitu  na  radu  daje  stručnu  pomoć  ravnatelj</w:t>
      </w:r>
      <w:r w:rsidR="00880194">
        <w:rPr>
          <w:rFonts w:ascii="Tahoma" w:eastAsia="Times New Roman" w:hAnsi="Tahoma" w:cs="Tahoma"/>
          <w:sz w:val="24"/>
          <w:szCs w:val="24"/>
        </w:rPr>
        <w:t>u/</w:t>
      </w:r>
      <w:r w:rsidRPr="00B10153">
        <w:rPr>
          <w:rFonts w:ascii="Tahoma" w:eastAsia="Times New Roman" w:hAnsi="Tahoma" w:cs="Tahoma"/>
          <w:sz w:val="24"/>
          <w:szCs w:val="24"/>
        </w:rPr>
        <w:t>ici, ( i  nj</w:t>
      </w:r>
      <w:r w:rsidR="00880194">
        <w:rPr>
          <w:rFonts w:ascii="Tahoma" w:eastAsia="Times New Roman" w:hAnsi="Tahoma" w:cs="Tahoma"/>
          <w:sz w:val="24"/>
          <w:szCs w:val="24"/>
        </w:rPr>
        <w:t>egovom</w:t>
      </w:r>
      <w:r w:rsidRPr="00B10153">
        <w:rPr>
          <w:rFonts w:ascii="Tahoma" w:eastAsia="Times New Roman" w:hAnsi="Tahoma" w:cs="Tahoma"/>
          <w:sz w:val="24"/>
          <w:szCs w:val="24"/>
        </w:rPr>
        <w:t xml:space="preserve">  ovlašteniku – ako  je  imenovan ), te  radnicima  i  njihovom  povjereniku  u  provedbi  i  unapređivanju  zaštite  na  radu.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lastRenderedPageBreak/>
        <w:t xml:space="preserve">                                                           </w:t>
      </w:r>
      <w:proofErr w:type="gramStart"/>
      <w:r w:rsidRPr="00B10153">
        <w:rPr>
          <w:rFonts w:ascii="Tahoma" w:eastAsia="Times New Roman" w:hAnsi="Tahoma" w:cs="Tahoma"/>
          <w:sz w:val="24"/>
          <w:szCs w:val="24"/>
        </w:rPr>
        <w:t>Članak   5</w:t>
      </w:r>
      <w:r w:rsidR="00880194">
        <w:rPr>
          <w:rFonts w:ascii="Tahoma" w:eastAsia="Times New Roman" w:hAnsi="Tahoma" w:cs="Tahoma"/>
          <w:sz w:val="24"/>
          <w:szCs w:val="24"/>
        </w:rPr>
        <w:t>6</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Stručnjak  za</w:t>
      </w:r>
      <w:proofErr w:type="gramEnd"/>
      <w:r w:rsidRPr="00B10153">
        <w:rPr>
          <w:rFonts w:ascii="Tahoma" w:eastAsia="Times New Roman" w:hAnsi="Tahoma" w:cs="Tahoma"/>
          <w:sz w:val="24"/>
          <w:szCs w:val="24"/>
        </w:rPr>
        <w:t xml:space="preserve">  zaštitu  na  radu  također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vrši</w:t>
      </w:r>
      <w:proofErr w:type="gramEnd"/>
      <w:r w:rsidRPr="00B10153">
        <w:rPr>
          <w:rFonts w:ascii="Tahoma" w:eastAsia="Times New Roman" w:hAnsi="Tahoma" w:cs="Tahoma"/>
          <w:sz w:val="24"/>
          <w:szCs w:val="24"/>
        </w:rPr>
        <w:t xml:space="preserve"> unutarnji nadzor nad primjenom pravila zaštite na radu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potiče</w:t>
      </w:r>
      <w:proofErr w:type="gramEnd"/>
      <w:r w:rsidRPr="00B10153">
        <w:rPr>
          <w:rFonts w:ascii="Tahoma" w:eastAsia="Times New Roman" w:hAnsi="Tahoma" w:cs="Tahoma"/>
          <w:sz w:val="24"/>
          <w:szCs w:val="24"/>
        </w:rPr>
        <w:t xml:space="preserve"> ovlaštene odnosno  odgovorne osobe u Osnovnoj školi Garešnica  na otklanjanje utvrđenih nedostataka u vezi zaštite na radu,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prati</w:t>
      </w:r>
      <w:proofErr w:type="gramEnd"/>
      <w:r w:rsidRPr="00B10153">
        <w:rPr>
          <w:rFonts w:ascii="Tahoma" w:eastAsia="Times New Roman" w:hAnsi="Tahoma" w:cs="Tahoma"/>
          <w:sz w:val="24"/>
          <w:szCs w:val="24"/>
        </w:rPr>
        <w:t xml:space="preserve"> i analizira podatke u vezi s ozljedama na radu i profesionalnim bolestima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surađuje</w:t>
      </w:r>
      <w:proofErr w:type="gramEnd"/>
      <w:r w:rsidRPr="00B10153">
        <w:rPr>
          <w:rFonts w:ascii="Tahoma" w:eastAsia="Times New Roman" w:hAnsi="Tahoma" w:cs="Tahoma"/>
          <w:sz w:val="24"/>
          <w:szCs w:val="24"/>
        </w:rPr>
        <w:t xml:space="preserve"> s inspekcijom rada, Zavodom za zaštitu na radu te ovlaštenim ustanovama i trgovačkim društvima – firmama  koja se bave poslovima zaštite na radu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surađuje</w:t>
      </w:r>
      <w:proofErr w:type="gramEnd"/>
      <w:r w:rsidRPr="00B10153">
        <w:rPr>
          <w:rFonts w:ascii="Tahoma" w:eastAsia="Times New Roman" w:hAnsi="Tahoma" w:cs="Tahoma"/>
          <w:sz w:val="24"/>
          <w:szCs w:val="24"/>
        </w:rPr>
        <w:t xml:space="preserve"> sa stručnim osobama prilikom izgradnje ili rekonstrukcije objekata namjenjenih za rad, nabave strojeva i uređaja te osobnih zaštitnih sredstava,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surađuje</w:t>
      </w:r>
      <w:proofErr w:type="gramEnd"/>
      <w:r w:rsidRPr="00B10153">
        <w:rPr>
          <w:rFonts w:ascii="Tahoma" w:eastAsia="Times New Roman" w:hAnsi="Tahoma" w:cs="Tahoma"/>
          <w:sz w:val="24"/>
          <w:szCs w:val="24"/>
        </w:rPr>
        <w:t xml:space="preserve"> sa nadležnim specijalistom medicine rada i ovlaštenim liječnicima,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vrši osposobljavanje  povjerenika  radnika  za  zaštitu  na  radu  i  pomaže  u  njihovom  radu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na  temelju  praćenja  stanja  zaštite  predlaže  ravnateljici, njenim  ovlaštenicima, odnosno  odboru  zaštite  na  radu  mjere  za  poboljšanje  stanja.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jc w:val="both"/>
        <w:outlineLvl w:val="4"/>
        <w:rPr>
          <w:rFonts w:ascii="Tahoma" w:eastAsia="Times New Roman" w:hAnsi="Tahoma" w:cs="Tahoma"/>
          <w:b/>
          <w:bCs/>
          <w:sz w:val="24"/>
          <w:szCs w:val="20"/>
          <w:lang w:val="hr-HR"/>
        </w:rPr>
      </w:pPr>
      <w:r w:rsidRPr="00B10153">
        <w:rPr>
          <w:rFonts w:ascii="Tahoma" w:eastAsia="Times New Roman" w:hAnsi="Tahoma" w:cs="Tahoma"/>
          <w:b/>
          <w:bCs/>
          <w:sz w:val="24"/>
          <w:szCs w:val="20"/>
          <w:lang w:val="hr-HR"/>
        </w:rPr>
        <w:t>XV.  PRAVA  I  OBVEZE  RADNIKA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5</w:t>
      </w:r>
      <w:r w:rsidR="00CE104A">
        <w:rPr>
          <w:rFonts w:ascii="Tahoma" w:eastAsia="Times New Roman" w:hAnsi="Tahoma" w:cs="Tahoma"/>
          <w:sz w:val="24"/>
          <w:szCs w:val="24"/>
        </w:rPr>
        <w:t>7</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Radnik  je</w:t>
      </w:r>
      <w:proofErr w:type="gramEnd"/>
      <w:r w:rsidRPr="00B10153">
        <w:rPr>
          <w:rFonts w:ascii="Tahoma" w:eastAsia="Times New Roman" w:hAnsi="Tahoma" w:cs="Tahoma"/>
          <w:sz w:val="24"/>
          <w:szCs w:val="24"/>
        </w:rPr>
        <w:t xml:space="preserve">  dužan:</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osposobiti</w:t>
      </w:r>
      <w:proofErr w:type="gramEnd"/>
      <w:r w:rsidRPr="00B10153">
        <w:rPr>
          <w:rFonts w:ascii="Tahoma" w:eastAsia="Times New Roman" w:hAnsi="Tahoma" w:cs="Tahoma"/>
          <w:sz w:val="24"/>
          <w:szCs w:val="24"/>
        </w:rPr>
        <w:t xml:space="preserve"> se za rad na siguran način kada ga na osposobljavanje uputi ravnatelj</w:t>
      </w:r>
      <w:r w:rsidR="00DB1ED6">
        <w:rPr>
          <w:rFonts w:ascii="Tahoma" w:eastAsia="Times New Roman" w:hAnsi="Tahoma" w:cs="Tahoma"/>
          <w:sz w:val="24"/>
          <w:szCs w:val="24"/>
        </w:rPr>
        <w:t>/</w:t>
      </w:r>
      <w:r w:rsidRPr="00B10153">
        <w:rPr>
          <w:rFonts w:ascii="Tahoma" w:eastAsia="Times New Roman" w:hAnsi="Tahoma" w:cs="Tahoma"/>
          <w:sz w:val="24"/>
          <w:szCs w:val="24"/>
        </w:rPr>
        <w:t>ica,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pristupiti</w:t>
      </w:r>
      <w:proofErr w:type="gramEnd"/>
      <w:r w:rsidRPr="00B10153">
        <w:rPr>
          <w:rFonts w:ascii="Tahoma" w:eastAsia="Times New Roman" w:hAnsi="Tahoma" w:cs="Tahoma"/>
          <w:sz w:val="24"/>
          <w:szCs w:val="24"/>
        </w:rPr>
        <w:t xml:space="preserve"> zdravstvenom pregledu na koji ga uputi ravnatelj</w:t>
      </w:r>
      <w:r w:rsidR="00DB1ED6">
        <w:rPr>
          <w:rFonts w:ascii="Tahoma" w:eastAsia="Times New Roman" w:hAnsi="Tahoma" w:cs="Tahoma"/>
          <w:sz w:val="24"/>
          <w:szCs w:val="24"/>
        </w:rPr>
        <w:t>/</w:t>
      </w:r>
      <w:r w:rsidRPr="00B10153">
        <w:rPr>
          <w:rFonts w:ascii="Tahoma" w:eastAsia="Times New Roman" w:hAnsi="Tahoma" w:cs="Tahoma"/>
          <w:sz w:val="24"/>
          <w:szCs w:val="24"/>
        </w:rPr>
        <w:t>ica, a prije rasporeda na poslove s posebnim uvjetima rada i tijekom obavljanja takvih poslova.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Prije rasporeda na poslove s posebnim uvjetima rada kao i tijekom obavljanja takvih poslova radnik </w:t>
      </w:r>
      <w:proofErr w:type="gramStart"/>
      <w:r w:rsidRPr="00B10153">
        <w:rPr>
          <w:rFonts w:ascii="Tahoma" w:eastAsia="Times New Roman" w:hAnsi="Tahoma" w:cs="Tahoma"/>
          <w:sz w:val="24"/>
          <w:szCs w:val="24"/>
        </w:rPr>
        <w:t>je  dužan</w:t>
      </w:r>
      <w:proofErr w:type="gramEnd"/>
      <w:r w:rsidRPr="00B10153">
        <w:rPr>
          <w:rFonts w:ascii="Tahoma" w:eastAsia="Times New Roman" w:hAnsi="Tahoma" w:cs="Tahoma"/>
          <w:sz w:val="24"/>
          <w:szCs w:val="24"/>
        </w:rPr>
        <w:t xml:space="preserve"> obavijestiti </w:t>
      </w:r>
      <w:r w:rsidR="00CE104A">
        <w:rPr>
          <w:rFonts w:ascii="Tahoma" w:eastAsia="Times New Roman" w:hAnsi="Tahoma" w:cs="Tahoma"/>
          <w:sz w:val="24"/>
          <w:szCs w:val="24"/>
        </w:rPr>
        <w:t>ravnatelja/icu</w:t>
      </w:r>
      <w:r w:rsidRPr="00B10153">
        <w:rPr>
          <w:rFonts w:ascii="Tahoma" w:eastAsia="Times New Roman" w:hAnsi="Tahoma" w:cs="Tahoma"/>
          <w:sz w:val="24"/>
          <w:szCs w:val="24"/>
        </w:rPr>
        <w:t xml:space="preserve"> o bolesti ili o drugoj okolnosti koja ga onemogućuje ili ometa u izvršenju obveza iz ugovora </w:t>
      </w:r>
      <w:r w:rsidR="00CE104A">
        <w:rPr>
          <w:rFonts w:ascii="Tahoma" w:eastAsia="Times New Roman" w:hAnsi="Tahoma" w:cs="Tahoma"/>
          <w:sz w:val="24"/>
          <w:szCs w:val="24"/>
        </w:rPr>
        <w:t>o</w:t>
      </w:r>
      <w:r w:rsidRPr="00B10153">
        <w:rPr>
          <w:rFonts w:ascii="Tahoma" w:eastAsia="Times New Roman" w:hAnsi="Tahoma" w:cs="Tahoma"/>
          <w:sz w:val="24"/>
          <w:szCs w:val="24"/>
        </w:rPr>
        <w:t xml:space="preserve"> rad</w:t>
      </w:r>
      <w:r w:rsidR="00CE104A">
        <w:rPr>
          <w:rFonts w:ascii="Tahoma" w:eastAsia="Times New Roman" w:hAnsi="Tahoma" w:cs="Tahoma"/>
          <w:sz w:val="24"/>
          <w:szCs w:val="24"/>
        </w:rPr>
        <w:t>u</w:t>
      </w:r>
      <w:r w:rsidRPr="00B10153">
        <w:rPr>
          <w:rFonts w:ascii="Tahoma" w:eastAsia="Times New Roman" w:hAnsi="Tahoma" w:cs="Tahoma"/>
          <w:sz w:val="24"/>
          <w:szCs w:val="24"/>
        </w:rPr>
        <w:t xml:space="preserve"> ili koja ugrožava život i zdravlje drugih radnika.     </w:t>
      </w:r>
    </w:p>
    <w:p w:rsidR="00CE104A" w:rsidRDefault="00CE104A" w:rsidP="00B10153">
      <w:pPr>
        <w:spacing w:after="0" w:line="240" w:lineRule="auto"/>
        <w:jc w:val="both"/>
        <w:rPr>
          <w:rFonts w:ascii="Tahoma" w:eastAsia="Times New Roman" w:hAnsi="Tahoma" w:cs="Tahoma"/>
          <w:sz w:val="24"/>
          <w:szCs w:val="24"/>
        </w:rPr>
      </w:pPr>
    </w:p>
    <w:p w:rsidR="00CE104A" w:rsidRDefault="00CE104A"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5</w:t>
      </w:r>
      <w:r w:rsidR="00CE104A">
        <w:rPr>
          <w:rFonts w:ascii="Tahoma" w:eastAsia="Times New Roman" w:hAnsi="Tahoma" w:cs="Tahoma"/>
          <w:sz w:val="24"/>
          <w:szCs w:val="24"/>
        </w:rPr>
        <w:t>8</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Radnik je dužan obavljati poslove dužnom pozornošću sukladno pravilima zaštite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 propisanim odredbama Zakona o zaštiti na radu, propisima donesenim na temelju njega, drugim propisima, uputama ravnatelj</w:t>
      </w:r>
      <w:r w:rsidR="00CE104A">
        <w:rPr>
          <w:rFonts w:ascii="Tahoma" w:eastAsia="Times New Roman" w:hAnsi="Tahoma" w:cs="Tahoma"/>
          <w:sz w:val="24"/>
          <w:szCs w:val="24"/>
        </w:rPr>
        <w:t>a/ice</w:t>
      </w:r>
      <w:r w:rsidRPr="00B10153">
        <w:rPr>
          <w:rFonts w:ascii="Tahoma" w:eastAsia="Times New Roman" w:hAnsi="Tahoma" w:cs="Tahoma"/>
          <w:sz w:val="24"/>
          <w:szCs w:val="24"/>
        </w:rPr>
        <w:t xml:space="preserve"> i uputama proizvođača strojeva i uređaja, osobnih zaštitnih sredstava i radnih tvari.</w:t>
      </w:r>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Radnik  je</w:t>
      </w:r>
      <w:proofErr w:type="gramEnd"/>
      <w:r w:rsidRPr="00B10153">
        <w:rPr>
          <w:rFonts w:ascii="Tahoma" w:eastAsia="Times New Roman" w:hAnsi="Tahoma" w:cs="Tahoma"/>
          <w:sz w:val="24"/>
          <w:szCs w:val="24"/>
        </w:rPr>
        <w:t xml:space="preserve">  dužan pri radu koristiti od strane ravnatelj</w:t>
      </w:r>
      <w:r w:rsidR="00CE104A">
        <w:rPr>
          <w:rFonts w:ascii="Tahoma" w:eastAsia="Times New Roman" w:hAnsi="Tahoma" w:cs="Tahoma"/>
          <w:sz w:val="24"/>
          <w:szCs w:val="24"/>
        </w:rPr>
        <w:t>a/</w:t>
      </w:r>
      <w:r w:rsidRPr="00B10153">
        <w:rPr>
          <w:rFonts w:ascii="Tahoma" w:eastAsia="Times New Roman" w:hAnsi="Tahoma" w:cs="Tahoma"/>
          <w:sz w:val="24"/>
          <w:szCs w:val="24"/>
        </w:rPr>
        <w:t>ic</w:t>
      </w:r>
      <w:r w:rsidR="00CE104A">
        <w:rPr>
          <w:rFonts w:ascii="Tahoma" w:eastAsia="Times New Roman" w:hAnsi="Tahoma" w:cs="Tahoma"/>
          <w:sz w:val="24"/>
          <w:szCs w:val="24"/>
        </w:rPr>
        <w:t>e</w:t>
      </w:r>
      <w:r w:rsidRPr="00B10153">
        <w:rPr>
          <w:rFonts w:ascii="Tahoma" w:eastAsia="Times New Roman" w:hAnsi="Tahoma" w:cs="Tahoma"/>
          <w:sz w:val="24"/>
          <w:szCs w:val="24"/>
        </w:rPr>
        <w:t xml:space="preserve">  propisana osobna zaštitna sredstva.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Smatra se da </w:t>
      </w:r>
      <w:proofErr w:type="gramStart"/>
      <w:r w:rsidRPr="00B10153">
        <w:rPr>
          <w:rFonts w:ascii="Tahoma" w:eastAsia="Times New Roman" w:hAnsi="Tahoma" w:cs="Tahoma"/>
          <w:sz w:val="24"/>
          <w:szCs w:val="24"/>
        </w:rPr>
        <w:t>radnik  radi</w:t>
      </w:r>
      <w:proofErr w:type="gramEnd"/>
      <w:r w:rsidRPr="00B10153">
        <w:rPr>
          <w:rFonts w:ascii="Tahoma" w:eastAsia="Times New Roman" w:hAnsi="Tahoma" w:cs="Tahoma"/>
          <w:sz w:val="24"/>
          <w:szCs w:val="24"/>
        </w:rPr>
        <w:t xml:space="preserve"> dužnom pozornošću kada poslove obavlja po slijedećem postupku:</w:t>
      </w:r>
    </w:p>
    <w:p w:rsidR="00B10153" w:rsidRPr="00B10153" w:rsidRDefault="00B10153" w:rsidP="00B10153">
      <w:pPr>
        <w:spacing w:after="0" w:line="240" w:lineRule="auto"/>
        <w:jc w:val="both"/>
        <w:rPr>
          <w:rFonts w:ascii="Tahoma" w:eastAsia="Times New Roman" w:hAnsi="Tahoma" w:cs="Tahoma"/>
          <w:sz w:val="24"/>
          <w:szCs w:val="20"/>
          <w:lang w:val="hr-HR"/>
        </w:rPr>
      </w:pPr>
      <w:r w:rsidRPr="00B10153">
        <w:rPr>
          <w:rFonts w:ascii="Tahoma" w:eastAsia="Times New Roman" w:hAnsi="Tahoma" w:cs="Tahoma"/>
          <w:sz w:val="24"/>
          <w:szCs w:val="20"/>
          <w:lang w:val="hr-HR"/>
        </w:rPr>
        <w:t>- prije početka rada pregleda mjesto rada te o eventualno uočenim nedostacima izvjesti ravnatelj</w:t>
      </w:r>
      <w:r w:rsidR="00CE104A">
        <w:rPr>
          <w:rFonts w:ascii="Tahoma" w:eastAsia="Times New Roman" w:hAnsi="Tahoma" w:cs="Tahoma"/>
          <w:sz w:val="24"/>
          <w:szCs w:val="20"/>
          <w:lang w:val="hr-HR"/>
        </w:rPr>
        <w:t>a/</w:t>
      </w:r>
      <w:r w:rsidRPr="00B10153">
        <w:rPr>
          <w:rFonts w:ascii="Tahoma" w:eastAsia="Times New Roman" w:hAnsi="Tahoma" w:cs="Tahoma"/>
          <w:sz w:val="24"/>
          <w:szCs w:val="20"/>
          <w:lang w:val="hr-HR"/>
        </w:rPr>
        <w:t>ic</w:t>
      </w:r>
      <w:r w:rsidR="00CE104A">
        <w:rPr>
          <w:rFonts w:ascii="Tahoma" w:eastAsia="Times New Roman" w:hAnsi="Tahoma" w:cs="Tahoma"/>
          <w:sz w:val="24"/>
          <w:szCs w:val="20"/>
          <w:lang w:val="hr-HR"/>
        </w:rPr>
        <w:t>u</w:t>
      </w:r>
      <w:r w:rsidRPr="00B10153">
        <w:rPr>
          <w:rFonts w:ascii="Tahoma" w:eastAsia="Times New Roman" w:hAnsi="Tahoma" w:cs="Tahoma"/>
          <w:sz w:val="24"/>
          <w:szCs w:val="20"/>
          <w:lang w:val="hr-HR"/>
        </w:rPr>
        <w:t xml:space="preserve">  ili svog  rukovoditelja,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lastRenderedPageBreak/>
        <w:t xml:space="preserve">-  </w:t>
      </w:r>
      <w:proofErr w:type="gramStart"/>
      <w:r w:rsidRPr="00B10153">
        <w:rPr>
          <w:rFonts w:ascii="Tahoma" w:eastAsia="Times New Roman" w:hAnsi="Tahoma" w:cs="Tahoma"/>
          <w:sz w:val="24"/>
          <w:szCs w:val="24"/>
        </w:rPr>
        <w:t>posao</w:t>
      </w:r>
      <w:proofErr w:type="gramEnd"/>
      <w:r w:rsidRPr="00B10153">
        <w:rPr>
          <w:rFonts w:ascii="Tahoma" w:eastAsia="Times New Roman" w:hAnsi="Tahoma" w:cs="Tahoma"/>
          <w:sz w:val="24"/>
          <w:szCs w:val="24"/>
        </w:rPr>
        <w:t xml:space="preserve"> obavlja sukladno pravilima struke, uputama proizvođača strojeva i uređaja, osobnih zaštitnih sredstava i radnih tvari, te uputama ravnatelj</w:t>
      </w:r>
      <w:r w:rsidR="00CE104A">
        <w:rPr>
          <w:rFonts w:ascii="Tahoma" w:eastAsia="Times New Roman" w:hAnsi="Tahoma" w:cs="Tahoma"/>
          <w:sz w:val="24"/>
          <w:szCs w:val="24"/>
        </w:rPr>
        <w:t>a/</w:t>
      </w:r>
      <w:r w:rsidRPr="00B10153">
        <w:rPr>
          <w:rFonts w:ascii="Tahoma" w:eastAsia="Times New Roman" w:hAnsi="Tahoma" w:cs="Tahoma"/>
          <w:sz w:val="24"/>
          <w:szCs w:val="24"/>
        </w:rPr>
        <w:t xml:space="preserve">ice ili rukovoditelja ,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w:t>
      </w:r>
      <w:proofErr w:type="gramEnd"/>
      <w:r w:rsidRPr="00B10153">
        <w:rPr>
          <w:rFonts w:ascii="Tahoma" w:eastAsia="Times New Roman" w:hAnsi="Tahoma" w:cs="Tahoma"/>
          <w:sz w:val="24"/>
          <w:szCs w:val="24"/>
        </w:rPr>
        <w:t xml:space="preserve"> radu koristi propisana osobna zaštitna sredstva,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prije</w:t>
      </w:r>
      <w:proofErr w:type="gramEnd"/>
      <w:r w:rsidRPr="00B10153">
        <w:rPr>
          <w:rFonts w:ascii="Tahoma" w:eastAsia="Times New Roman" w:hAnsi="Tahoma" w:cs="Tahoma"/>
          <w:sz w:val="24"/>
          <w:szCs w:val="24"/>
        </w:rPr>
        <w:t xml:space="preserve"> napuštanja mjesta rada ostavi sredstva rada u takovom stanju da ne ugrožavaju druge radnike  i sredstva rada.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 xml:space="preserve">Članak   </w:t>
      </w:r>
      <w:r w:rsidR="00CE104A">
        <w:rPr>
          <w:rFonts w:ascii="Tahoma" w:eastAsia="Times New Roman" w:hAnsi="Tahoma" w:cs="Tahoma"/>
          <w:sz w:val="24"/>
          <w:szCs w:val="24"/>
        </w:rPr>
        <w:t>59</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Radnik je dužan surađivati s ravnatelj</w:t>
      </w:r>
      <w:r w:rsidR="00CE104A">
        <w:rPr>
          <w:rFonts w:ascii="Tahoma" w:eastAsia="Times New Roman" w:hAnsi="Tahoma" w:cs="Tahoma"/>
          <w:sz w:val="24"/>
          <w:szCs w:val="24"/>
        </w:rPr>
        <w:t>om/</w:t>
      </w:r>
      <w:r w:rsidRPr="00B10153">
        <w:rPr>
          <w:rFonts w:ascii="Tahoma" w:eastAsia="Times New Roman" w:hAnsi="Tahoma" w:cs="Tahoma"/>
          <w:sz w:val="24"/>
          <w:szCs w:val="24"/>
        </w:rPr>
        <w:t>icom ili ovlaštenikom  ravnatelj</w:t>
      </w:r>
      <w:r w:rsidR="00CE104A">
        <w:rPr>
          <w:rFonts w:ascii="Tahoma" w:eastAsia="Times New Roman" w:hAnsi="Tahoma" w:cs="Tahoma"/>
          <w:sz w:val="24"/>
          <w:szCs w:val="24"/>
        </w:rPr>
        <w:t>a/</w:t>
      </w:r>
      <w:r w:rsidRPr="00B10153">
        <w:rPr>
          <w:rFonts w:ascii="Tahoma" w:eastAsia="Times New Roman" w:hAnsi="Tahoma" w:cs="Tahoma"/>
          <w:sz w:val="24"/>
          <w:szCs w:val="24"/>
        </w:rPr>
        <w:t>ice, stručnjakom  za  zaštitu  na  radu , odnosno povjerenikom radnika  za zaštitu na radu u rješavanju svih pitanja zaštite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Radnik  je dužan odmah izvjestiti ravnatelj</w:t>
      </w:r>
      <w:r w:rsidR="00107B8E">
        <w:rPr>
          <w:rFonts w:ascii="Tahoma" w:eastAsia="Times New Roman" w:hAnsi="Tahoma" w:cs="Tahoma"/>
          <w:sz w:val="24"/>
          <w:szCs w:val="24"/>
        </w:rPr>
        <w:t>a/</w:t>
      </w:r>
      <w:r w:rsidRPr="00B10153">
        <w:rPr>
          <w:rFonts w:ascii="Tahoma" w:eastAsia="Times New Roman" w:hAnsi="Tahoma" w:cs="Tahoma"/>
          <w:sz w:val="24"/>
          <w:szCs w:val="24"/>
        </w:rPr>
        <w:t>icu ili stručnjaka  za  zaštitu  na  radu , odnosno   povjerenika radnika za zaštitu na rad</w:t>
      </w:r>
      <w:r w:rsidR="00107B8E">
        <w:rPr>
          <w:rFonts w:ascii="Tahoma" w:eastAsia="Times New Roman" w:hAnsi="Tahoma" w:cs="Tahoma"/>
          <w:sz w:val="24"/>
          <w:szCs w:val="24"/>
        </w:rPr>
        <w:t>u</w:t>
      </w:r>
      <w:r w:rsidRPr="00B10153">
        <w:rPr>
          <w:rFonts w:ascii="Tahoma" w:eastAsia="Times New Roman" w:hAnsi="Tahoma" w:cs="Tahoma"/>
          <w:sz w:val="24"/>
          <w:szCs w:val="24"/>
        </w:rPr>
        <w:t xml:space="preserve"> o svakoj činjenici za koju opravdano smatra da predstavlja neposrednu opasnost po sigurnosti i zdravlje kao i o bilo kojem nedostatku u sustavu zaštite na radu.</w:t>
      </w:r>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6</w:t>
      </w:r>
      <w:r w:rsidR="003D681F">
        <w:rPr>
          <w:rFonts w:ascii="Tahoma" w:eastAsia="Times New Roman" w:hAnsi="Tahoma" w:cs="Tahoma"/>
          <w:sz w:val="24"/>
          <w:szCs w:val="24"/>
        </w:rPr>
        <w:t>0</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Radnik  mora</w:t>
      </w:r>
      <w:proofErr w:type="gramEnd"/>
      <w:r w:rsidRPr="00B10153">
        <w:rPr>
          <w:rFonts w:ascii="Tahoma" w:eastAsia="Times New Roman" w:hAnsi="Tahoma" w:cs="Tahoma"/>
          <w:sz w:val="24"/>
          <w:szCs w:val="24"/>
        </w:rPr>
        <w:t xml:space="preserve"> biti obaviješten o svim promjenama u radnom procesu koje utječu na njegovu sigurnost i zdravlje.                                                           </w:t>
      </w:r>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Radnik  ima</w:t>
      </w:r>
      <w:proofErr w:type="gramEnd"/>
      <w:r w:rsidRPr="00B10153">
        <w:rPr>
          <w:rFonts w:ascii="Tahoma" w:eastAsia="Times New Roman" w:hAnsi="Tahoma" w:cs="Tahoma"/>
          <w:sz w:val="24"/>
          <w:szCs w:val="24"/>
        </w:rPr>
        <w:t xml:space="preserve"> pravo odbiti rad ako mu neposredno prijeti opasnost za život i zdravlje zbog toga što nisu primjenjena propisana pravila zaštite na radu, a u tom slučaju dužan je o tome obavijestiti ravnatelj</w:t>
      </w:r>
      <w:r w:rsidR="003D681F">
        <w:rPr>
          <w:rFonts w:ascii="Tahoma" w:eastAsia="Times New Roman" w:hAnsi="Tahoma" w:cs="Tahoma"/>
          <w:sz w:val="24"/>
          <w:szCs w:val="24"/>
        </w:rPr>
        <w:t>a/</w:t>
      </w:r>
      <w:r w:rsidRPr="00B10153">
        <w:rPr>
          <w:rFonts w:ascii="Tahoma" w:eastAsia="Times New Roman" w:hAnsi="Tahoma" w:cs="Tahoma"/>
          <w:sz w:val="24"/>
          <w:szCs w:val="24"/>
        </w:rPr>
        <w:t>icu, svog  rukovoditelja, odnosno povjerenika radnika  za zaštitu na radu.</w:t>
      </w:r>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O slučaju iz prethodnog stavka ravnatelj</w:t>
      </w:r>
      <w:r w:rsidR="003D681F">
        <w:rPr>
          <w:rFonts w:ascii="Tahoma" w:eastAsia="Times New Roman" w:hAnsi="Tahoma" w:cs="Tahoma"/>
          <w:sz w:val="24"/>
          <w:szCs w:val="24"/>
        </w:rPr>
        <w:t>/</w:t>
      </w:r>
      <w:r w:rsidRPr="00B10153">
        <w:rPr>
          <w:rFonts w:ascii="Tahoma" w:eastAsia="Times New Roman" w:hAnsi="Tahoma" w:cs="Tahoma"/>
          <w:sz w:val="24"/>
          <w:szCs w:val="24"/>
        </w:rPr>
        <w:t>ica je duž</w:t>
      </w:r>
      <w:r w:rsidR="003D681F">
        <w:rPr>
          <w:rFonts w:ascii="Tahoma" w:eastAsia="Times New Roman" w:hAnsi="Tahoma" w:cs="Tahoma"/>
          <w:sz w:val="24"/>
          <w:szCs w:val="24"/>
        </w:rPr>
        <w:t>an</w:t>
      </w:r>
      <w:r w:rsidRPr="00B10153">
        <w:rPr>
          <w:rFonts w:ascii="Tahoma" w:eastAsia="Times New Roman" w:hAnsi="Tahoma" w:cs="Tahoma"/>
          <w:sz w:val="24"/>
          <w:szCs w:val="24"/>
        </w:rPr>
        <w:t xml:space="preserve"> neodložno izvjestiti inspektora rada (obrazac OIR-3), koji </w:t>
      </w:r>
      <w:proofErr w:type="gramStart"/>
      <w:r w:rsidRPr="00B10153">
        <w:rPr>
          <w:rFonts w:ascii="Tahoma" w:eastAsia="Times New Roman" w:hAnsi="Tahoma" w:cs="Tahoma"/>
          <w:sz w:val="24"/>
          <w:szCs w:val="24"/>
        </w:rPr>
        <w:t>će</w:t>
      </w:r>
      <w:proofErr w:type="gramEnd"/>
      <w:r w:rsidRPr="00B10153">
        <w:rPr>
          <w:rFonts w:ascii="Tahoma" w:eastAsia="Times New Roman" w:hAnsi="Tahoma" w:cs="Tahoma"/>
          <w:sz w:val="24"/>
          <w:szCs w:val="24"/>
        </w:rPr>
        <w:t xml:space="preserve"> u roku od 48 sati utvrditi činjenično stanje i osnovanost navoda radnika.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6</w:t>
      </w:r>
      <w:r w:rsidR="003D681F">
        <w:rPr>
          <w:rFonts w:ascii="Tahoma" w:eastAsia="Times New Roman" w:hAnsi="Tahoma" w:cs="Tahoma"/>
          <w:sz w:val="24"/>
          <w:szCs w:val="24"/>
        </w:rPr>
        <w:t>1</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3D681F">
        <w:rPr>
          <w:rFonts w:ascii="Tahoma" w:eastAsia="Times New Roman" w:hAnsi="Tahoma" w:cs="Tahoma"/>
          <w:sz w:val="24"/>
          <w:szCs w:val="24"/>
        </w:rPr>
        <w:t>/</w:t>
      </w:r>
      <w:proofErr w:type="gramStart"/>
      <w:r w:rsidRPr="00B10153">
        <w:rPr>
          <w:rFonts w:ascii="Tahoma" w:eastAsia="Times New Roman" w:hAnsi="Tahoma" w:cs="Tahoma"/>
          <w:sz w:val="24"/>
          <w:szCs w:val="24"/>
        </w:rPr>
        <w:t>ica  je</w:t>
      </w:r>
      <w:proofErr w:type="gramEnd"/>
      <w:r w:rsidRPr="00B10153">
        <w:rPr>
          <w:rFonts w:ascii="Tahoma" w:eastAsia="Times New Roman" w:hAnsi="Tahoma" w:cs="Tahoma"/>
          <w:sz w:val="24"/>
          <w:szCs w:val="24"/>
        </w:rPr>
        <w:t xml:space="preserve"> odgovoran  za provođenje  zaštite na radu u cjelokupnom prostoru Osnovne škole Garešnica.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3D681F">
        <w:rPr>
          <w:rFonts w:ascii="Tahoma" w:eastAsia="Times New Roman" w:hAnsi="Tahoma" w:cs="Tahoma"/>
          <w:sz w:val="24"/>
          <w:szCs w:val="24"/>
        </w:rPr>
        <w:t>/</w:t>
      </w:r>
      <w:proofErr w:type="gramStart"/>
      <w:r w:rsidRPr="00B10153">
        <w:rPr>
          <w:rFonts w:ascii="Tahoma" w:eastAsia="Times New Roman" w:hAnsi="Tahoma" w:cs="Tahoma"/>
          <w:sz w:val="24"/>
          <w:szCs w:val="24"/>
        </w:rPr>
        <w:t>ica  je</w:t>
      </w:r>
      <w:proofErr w:type="gramEnd"/>
      <w:r w:rsidRPr="00B10153">
        <w:rPr>
          <w:rFonts w:ascii="Tahoma" w:eastAsia="Times New Roman" w:hAnsi="Tahoma" w:cs="Tahoma"/>
          <w:sz w:val="24"/>
          <w:szCs w:val="24"/>
        </w:rPr>
        <w:t xml:space="preserve">  osobito  duž</w:t>
      </w:r>
      <w:r w:rsidR="003D681F">
        <w:rPr>
          <w:rFonts w:ascii="Tahoma" w:eastAsia="Times New Roman" w:hAnsi="Tahoma" w:cs="Tahoma"/>
          <w:sz w:val="24"/>
          <w:szCs w:val="24"/>
        </w:rPr>
        <w:t>an</w:t>
      </w:r>
      <w:r w:rsidRPr="00B10153">
        <w:rPr>
          <w:rFonts w:ascii="Tahoma" w:eastAsia="Times New Roman" w:hAnsi="Tahoma" w:cs="Tahoma"/>
          <w:sz w:val="24"/>
          <w:szCs w:val="24"/>
        </w:rPr>
        <w:t>:</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osigurati</w:t>
      </w:r>
      <w:proofErr w:type="gramEnd"/>
      <w:r w:rsidRPr="00B10153">
        <w:rPr>
          <w:rFonts w:ascii="Tahoma" w:eastAsia="Times New Roman" w:hAnsi="Tahoma" w:cs="Tahoma"/>
          <w:sz w:val="24"/>
          <w:szCs w:val="24"/>
        </w:rPr>
        <w:t xml:space="preserve"> izvršenje propisanih obveza iz područja zaštite na radu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nadzirati</w:t>
      </w:r>
      <w:proofErr w:type="gramEnd"/>
      <w:r w:rsidRPr="00B10153">
        <w:rPr>
          <w:rFonts w:ascii="Tahoma" w:eastAsia="Times New Roman" w:hAnsi="Tahoma" w:cs="Tahoma"/>
          <w:sz w:val="24"/>
          <w:szCs w:val="24"/>
        </w:rPr>
        <w:t xml:space="preserve"> provođenje propisanih mjera zaštite na radu te poduzimati mjere za njihovo   dosljedno provođenje</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znati</w:t>
      </w:r>
      <w:proofErr w:type="gramEnd"/>
      <w:r w:rsidRPr="00B10153">
        <w:rPr>
          <w:rFonts w:ascii="Tahoma" w:eastAsia="Times New Roman" w:hAnsi="Tahoma" w:cs="Tahoma"/>
          <w:sz w:val="24"/>
          <w:szCs w:val="24"/>
        </w:rPr>
        <w:t xml:space="preserve"> raspored sve opreme za zaštitu na radu i zaštitu od požara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upoznati</w:t>
      </w:r>
      <w:proofErr w:type="gramEnd"/>
      <w:r w:rsidRPr="00B10153">
        <w:rPr>
          <w:rFonts w:ascii="Tahoma" w:eastAsia="Times New Roman" w:hAnsi="Tahoma" w:cs="Tahoma"/>
          <w:sz w:val="24"/>
          <w:szCs w:val="24"/>
        </w:rPr>
        <w:t xml:space="preserve"> sve radnike  s  propisanim mjerama zaštite na radu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voditi</w:t>
      </w:r>
      <w:proofErr w:type="gramEnd"/>
      <w:r w:rsidRPr="00B10153">
        <w:rPr>
          <w:rFonts w:ascii="Tahoma" w:eastAsia="Times New Roman" w:hAnsi="Tahoma" w:cs="Tahoma"/>
          <w:sz w:val="24"/>
          <w:szCs w:val="24"/>
        </w:rPr>
        <w:t xml:space="preserve"> računa o dosljednom provođenju programskih sadržaja iz zaštite na radu inkorporanih u programu odgoja i obrazovanja.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keepNext/>
        <w:spacing w:after="0" w:line="240" w:lineRule="auto"/>
        <w:jc w:val="both"/>
        <w:outlineLvl w:val="4"/>
        <w:rPr>
          <w:rFonts w:ascii="Tahoma" w:eastAsia="Times New Roman" w:hAnsi="Tahoma" w:cs="Tahoma"/>
          <w:b/>
          <w:bCs/>
          <w:sz w:val="24"/>
          <w:szCs w:val="20"/>
          <w:lang w:val="hr-HR"/>
        </w:rPr>
      </w:pPr>
      <w:r w:rsidRPr="00B10153">
        <w:rPr>
          <w:rFonts w:ascii="Tahoma" w:eastAsia="Times New Roman" w:hAnsi="Tahoma" w:cs="Tahoma"/>
          <w:b/>
          <w:bCs/>
          <w:sz w:val="24"/>
          <w:szCs w:val="20"/>
          <w:lang w:val="hr-HR"/>
        </w:rPr>
        <w:lastRenderedPageBreak/>
        <w:t>XVI.  OVLAŠTENICI  POSLODAVCA – RAVNATELJ</w:t>
      </w:r>
      <w:r w:rsidR="00D87571">
        <w:rPr>
          <w:rFonts w:ascii="Tahoma" w:eastAsia="Times New Roman" w:hAnsi="Tahoma" w:cs="Tahoma"/>
          <w:b/>
          <w:bCs/>
          <w:sz w:val="24"/>
          <w:szCs w:val="20"/>
          <w:lang w:val="hr-HR"/>
        </w:rPr>
        <w:t>A/</w:t>
      </w:r>
      <w:r w:rsidRPr="00B10153">
        <w:rPr>
          <w:rFonts w:ascii="Tahoma" w:eastAsia="Times New Roman" w:hAnsi="Tahoma" w:cs="Tahoma"/>
          <w:b/>
          <w:bCs/>
          <w:sz w:val="24"/>
          <w:szCs w:val="20"/>
          <w:lang w:val="hr-HR"/>
        </w:rPr>
        <w:t xml:space="preserve">ICE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6</w:t>
      </w:r>
      <w:r w:rsidR="003D681F">
        <w:rPr>
          <w:rFonts w:ascii="Tahoma" w:eastAsia="Times New Roman" w:hAnsi="Tahoma" w:cs="Tahoma"/>
          <w:sz w:val="24"/>
          <w:szCs w:val="24"/>
        </w:rPr>
        <w:t>2</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3D681F">
        <w:rPr>
          <w:rFonts w:ascii="Tahoma" w:eastAsia="Times New Roman" w:hAnsi="Tahoma" w:cs="Tahoma"/>
          <w:sz w:val="24"/>
          <w:szCs w:val="24"/>
        </w:rPr>
        <w:t>/</w:t>
      </w:r>
      <w:r w:rsidRPr="00B10153">
        <w:rPr>
          <w:rFonts w:ascii="Tahoma" w:eastAsia="Times New Roman" w:hAnsi="Tahoma" w:cs="Tahoma"/>
          <w:sz w:val="24"/>
          <w:szCs w:val="24"/>
        </w:rPr>
        <w:t>ica  može  sam</w:t>
      </w:r>
      <w:r w:rsidR="00107B8E">
        <w:rPr>
          <w:rFonts w:ascii="Tahoma" w:eastAsia="Times New Roman" w:hAnsi="Tahoma" w:cs="Tahoma"/>
          <w:sz w:val="24"/>
          <w:szCs w:val="24"/>
        </w:rPr>
        <w:t>/a</w:t>
      </w:r>
      <w:r w:rsidRPr="00B10153">
        <w:rPr>
          <w:rFonts w:ascii="Tahoma" w:eastAsia="Times New Roman" w:hAnsi="Tahoma" w:cs="Tahoma"/>
          <w:sz w:val="24"/>
          <w:szCs w:val="24"/>
        </w:rPr>
        <w:t xml:space="preserve">  obavljati  poslove  zaštite  na  radu, a  može  ih  povjeriti  i  svom  ovlašteniku. U  slučaju  da  ima  ovlaštenika,  mora  prenijeti  prava  i  obveze  na  ovlaštenika  izrazito  jasno  jer  on  ta  prava  i  obveze  preuzima  na  vlastitu  odgovornost,  iako  to  ravnatelj</w:t>
      </w:r>
      <w:r w:rsidR="003D681F">
        <w:rPr>
          <w:rFonts w:ascii="Tahoma" w:eastAsia="Times New Roman" w:hAnsi="Tahoma" w:cs="Tahoma"/>
          <w:sz w:val="24"/>
          <w:szCs w:val="24"/>
        </w:rPr>
        <w:t>a/</w:t>
      </w:r>
      <w:r w:rsidRPr="00B10153">
        <w:rPr>
          <w:rFonts w:ascii="Tahoma" w:eastAsia="Times New Roman" w:hAnsi="Tahoma" w:cs="Tahoma"/>
          <w:sz w:val="24"/>
          <w:szCs w:val="24"/>
        </w:rPr>
        <w:t>icu  ne  oslobađa  nje</w:t>
      </w:r>
      <w:r w:rsidR="003D681F">
        <w:rPr>
          <w:rFonts w:ascii="Tahoma" w:eastAsia="Times New Roman" w:hAnsi="Tahoma" w:cs="Tahoma"/>
          <w:sz w:val="24"/>
          <w:szCs w:val="24"/>
        </w:rPr>
        <w:t>gove</w:t>
      </w:r>
      <w:r w:rsidRPr="00B10153">
        <w:rPr>
          <w:rFonts w:ascii="Tahoma" w:eastAsia="Times New Roman" w:hAnsi="Tahoma" w:cs="Tahoma"/>
          <w:sz w:val="24"/>
          <w:szCs w:val="24"/>
        </w:rPr>
        <w:t xml:space="preserve">  odgovornosti.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Ovlaštenik  ravnatelj</w:t>
      </w:r>
      <w:r w:rsidR="003D681F">
        <w:rPr>
          <w:rFonts w:ascii="Tahoma" w:eastAsia="Times New Roman" w:hAnsi="Tahoma" w:cs="Tahoma"/>
          <w:sz w:val="24"/>
          <w:szCs w:val="24"/>
        </w:rPr>
        <w:t>a/</w:t>
      </w:r>
      <w:r w:rsidRPr="00B10153">
        <w:rPr>
          <w:rFonts w:ascii="Tahoma" w:eastAsia="Times New Roman" w:hAnsi="Tahoma" w:cs="Tahoma"/>
          <w:sz w:val="24"/>
          <w:szCs w:val="24"/>
        </w:rPr>
        <w:t>ice   ima  obvezu  obavljanja  poslova  zaštite  na  radu  i  bez  prenošenja  posebnih  ovlasti.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3D681F">
        <w:rPr>
          <w:rFonts w:ascii="Tahoma" w:eastAsia="Times New Roman" w:hAnsi="Tahoma" w:cs="Tahoma"/>
          <w:sz w:val="24"/>
          <w:szCs w:val="24"/>
        </w:rPr>
        <w:t>/</w:t>
      </w:r>
      <w:r w:rsidRPr="00B10153">
        <w:rPr>
          <w:rFonts w:ascii="Tahoma" w:eastAsia="Times New Roman" w:hAnsi="Tahoma" w:cs="Tahoma"/>
          <w:sz w:val="24"/>
          <w:szCs w:val="24"/>
        </w:rPr>
        <w:t>ica  je  duž</w:t>
      </w:r>
      <w:r w:rsidR="003D681F">
        <w:rPr>
          <w:rFonts w:ascii="Tahoma" w:eastAsia="Times New Roman" w:hAnsi="Tahoma" w:cs="Tahoma"/>
          <w:sz w:val="24"/>
          <w:szCs w:val="24"/>
        </w:rPr>
        <w:t>an</w:t>
      </w:r>
      <w:r w:rsidR="00107B8E">
        <w:rPr>
          <w:rFonts w:ascii="Tahoma" w:eastAsia="Times New Roman" w:hAnsi="Tahoma" w:cs="Tahoma"/>
          <w:sz w:val="24"/>
          <w:szCs w:val="24"/>
        </w:rPr>
        <w:t>/na</w:t>
      </w:r>
      <w:r w:rsidRPr="00B10153">
        <w:rPr>
          <w:rFonts w:ascii="Tahoma" w:eastAsia="Times New Roman" w:hAnsi="Tahoma" w:cs="Tahoma"/>
          <w:sz w:val="24"/>
          <w:szCs w:val="24"/>
        </w:rPr>
        <w:t xml:space="preserve"> organizirati  rad  tako  da  se  on odvija  sukladno odredbama  Zakona o zaštiti na radu, ovoga akta, drugih propisa,  tehnološkim  uputama,  te  uputama proizvođača strojeva i uređaja, osobnih zaštitnih sredstava i radnih tvari.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roofErr w:type="gramStart"/>
      <w:r w:rsidRPr="00B10153">
        <w:rPr>
          <w:rFonts w:ascii="Tahoma" w:eastAsia="Times New Roman" w:hAnsi="Tahoma" w:cs="Tahoma"/>
          <w:sz w:val="24"/>
          <w:szCs w:val="24"/>
        </w:rPr>
        <w:t>Ovlaštenik  ravnatelj</w:t>
      </w:r>
      <w:r w:rsidR="003D681F">
        <w:rPr>
          <w:rFonts w:ascii="Tahoma" w:eastAsia="Times New Roman" w:hAnsi="Tahoma" w:cs="Tahoma"/>
          <w:sz w:val="24"/>
          <w:szCs w:val="24"/>
        </w:rPr>
        <w:t>a</w:t>
      </w:r>
      <w:proofErr w:type="gramEnd"/>
      <w:r w:rsidR="003D681F">
        <w:rPr>
          <w:rFonts w:ascii="Tahoma" w:eastAsia="Times New Roman" w:hAnsi="Tahoma" w:cs="Tahoma"/>
          <w:sz w:val="24"/>
          <w:szCs w:val="24"/>
        </w:rPr>
        <w:t>/</w:t>
      </w:r>
      <w:r w:rsidRPr="00B10153">
        <w:rPr>
          <w:rFonts w:ascii="Tahoma" w:eastAsia="Times New Roman" w:hAnsi="Tahoma" w:cs="Tahoma"/>
          <w:sz w:val="24"/>
          <w:szCs w:val="24"/>
        </w:rPr>
        <w:t xml:space="preserve">ice  provodi  mjere  kojima se osigurava provedba Zakona o zaštiti na radu, ovoga  akta kao i drugih propisa iz zaštite na radu, a naročito :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da</w:t>
      </w:r>
      <w:proofErr w:type="gramEnd"/>
      <w:r w:rsidRPr="00B10153">
        <w:rPr>
          <w:rFonts w:ascii="Tahoma" w:eastAsia="Times New Roman" w:hAnsi="Tahoma" w:cs="Tahoma"/>
          <w:sz w:val="24"/>
          <w:szCs w:val="24"/>
        </w:rPr>
        <w:t xml:space="preserve"> se na poslove ne rasporedi radnik  koji nije osposobljen za rad na siguran način,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da</w:t>
      </w:r>
      <w:proofErr w:type="gramEnd"/>
      <w:r w:rsidRPr="00B10153">
        <w:rPr>
          <w:rFonts w:ascii="Tahoma" w:eastAsia="Times New Roman" w:hAnsi="Tahoma" w:cs="Tahoma"/>
          <w:sz w:val="24"/>
          <w:szCs w:val="24"/>
        </w:rPr>
        <w:t xml:space="preserve"> se na poslove s posebnim uvjetima rada ne rasporedi radnik  za kojega na propisani način nije utvrđeno da ispunjava tražene uvjete, odnosno da se radnik koji tražene uvjete više ne ispunjava ne zadrži na  poslovima s posebnim uvjetima rada</w:t>
      </w:r>
    </w:p>
    <w:p w:rsidR="00B10153" w:rsidRPr="00B10153" w:rsidRDefault="00B10153" w:rsidP="00B10153">
      <w:pPr>
        <w:spacing w:after="0" w:line="240" w:lineRule="auto"/>
        <w:jc w:val="both"/>
        <w:rPr>
          <w:rFonts w:ascii="Tahoma" w:eastAsia="Times New Roman" w:hAnsi="Tahoma" w:cs="Tahoma"/>
          <w:sz w:val="24"/>
          <w:szCs w:val="20"/>
          <w:lang w:val="hr-HR"/>
        </w:rPr>
      </w:pPr>
      <w:r w:rsidRPr="00B10153">
        <w:rPr>
          <w:rFonts w:ascii="Tahoma" w:eastAsia="Times New Roman" w:hAnsi="Tahoma" w:cs="Tahoma"/>
          <w:sz w:val="24"/>
          <w:szCs w:val="20"/>
          <w:lang w:val="hr-HR"/>
        </w:rPr>
        <w:t>- da se malodobnicima, ženama i radnicima sa smanjenom radnom sposobnošću ne dozvoli rad na poslovima s posebnim uvjetima rada,odnosno na poslovima koji bi mogli na njih štetno utjecati,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da</w:t>
      </w:r>
      <w:proofErr w:type="gramEnd"/>
      <w:r w:rsidRPr="00B10153">
        <w:rPr>
          <w:rFonts w:ascii="Tahoma" w:eastAsia="Times New Roman" w:hAnsi="Tahoma" w:cs="Tahoma"/>
          <w:sz w:val="24"/>
          <w:szCs w:val="24"/>
        </w:rPr>
        <w:t xml:space="preserve"> isključi iz uporabe strojeve i uređaje te osobna zaštitna stredstva koja nisu ispravna,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da</w:t>
      </w:r>
      <w:proofErr w:type="gramEnd"/>
      <w:r w:rsidRPr="00B10153">
        <w:rPr>
          <w:rFonts w:ascii="Tahoma" w:eastAsia="Times New Roman" w:hAnsi="Tahoma" w:cs="Tahoma"/>
          <w:sz w:val="24"/>
          <w:szCs w:val="24"/>
        </w:rPr>
        <w:t xml:space="preserve"> radnici rade sukladno odredbama Zakona o zaštiti na radu odnosno ovoga akta, drugih propisa zaštite na radu, uputa ravnatelj</w:t>
      </w:r>
      <w:r w:rsidR="00A93562">
        <w:rPr>
          <w:rFonts w:ascii="Tahoma" w:eastAsia="Times New Roman" w:hAnsi="Tahoma" w:cs="Tahoma"/>
          <w:sz w:val="24"/>
          <w:szCs w:val="24"/>
        </w:rPr>
        <w:t>a/</w:t>
      </w:r>
      <w:r w:rsidRPr="00B10153">
        <w:rPr>
          <w:rFonts w:ascii="Tahoma" w:eastAsia="Times New Roman" w:hAnsi="Tahoma" w:cs="Tahoma"/>
          <w:sz w:val="24"/>
          <w:szCs w:val="24"/>
        </w:rPr>
        <w:t>ice i njezinih ovlaštenika, uputa proizvođača strojeva i uređaja, osobnih zaštitnih sredstava i radnih tvari, te da koriste propisana osobna zaštitna sredstva,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da</w:t>
      </w:r>
      <w:proofErr w:type="gramEnd"/>
      <w:r w:rsidRPr="00B10153">
        <w:rPr>
          <w:rFonts w:ascii="Tahoma" w:eastAsia="Times New Roman" w:hAnsi="Tahoma" w:cs="Tahoma"/>
          <w:sz w:val="24"/>
          <w:szCs w:val="24"/>
        </w:rPr>
        <w:t xml:space="preserve"> radniku  zabrani rad ako ga obavlja suprotno odredbi iz prethodnog podstavka,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da</w:t>
      </w:r>
      <w:proofErr w:type="gramEnd"/>
      <w:r w:rsidRPr="00B10153">
        <w:rPr>
          <w:rFonts w:ascii="Tahoma" w:eastAsia="Times New Roman" w:hAnsi="Tahoma" w:cs="Tahoma"/>
          <w:sz w:val="24"/>
          <w:szCs w:val="24"/>
        </w:rPr>
        <w:t xml:space="preserve"> osigura potrebni broj radnika osposobljenih za evakuaciju i spašavanje kao i za pružanje prve pomoći, te da im stavi na raspolaganje svu potrebnu opremu,</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da</w:t>
      </w:r>
      <w:proofErr w:type="gramEnd"/>
      <w:r w:rsidRPr="00B10153">
        <w:rPr>
          <w:rFonts w:ascii="Tahoma" w:eastAsia="Times New Roman" w:hAnsi="Tahoma" w:cs="Tahoma"/>
          <w:sz w:val="24"/>
          <w:szCs w:val="24"/>
        </w:rPr>
        <w:t xml:space="preserve"> osigura da se za vrijeme rada ne piju alkoholna pića i ne uzimaju druga sredstva ovisnosti, odnosno da zabrani rad radnicima  koji su na radu pod utjecajem alkohola i drugih sredstava ovisnosti te da ih udalji s rada.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jc w:val="both"/>
        <w:outlineLvl w:val="4"/>
        <w:rPr>
          <w:rFonts w:ascii="Tahoma" w:eastAsia="Times New Roman" w:hAnsi="Tahoma" w:cs="Tahoma"/>
          <w:b/>
          <w:bCs/>
          <w:sz w:val="24"/>
          <w:szCs w:val="20"/>
          <w:lang w:val="hr-HR"/>
        </w:rPr>
      </w:pPr>
      <w:r w:rsidRPr="00B10153">
        <w:rPr>
          <w:rFonts w:ascii="Tahoma" w:eastAsia="Times New Roman" w:hAnsi="Tahoma" w:cs="Tahoma"/>
          <w:b/>
          <w:bCs/>
          <w:sz w:val="24"/>
          <w:szCs w:val="20"/>
          <w:lang w:val="hr-HR"/>
        </w:rPr>
        <w:t>XVII.  POVREDA  DUŽNOSTI  I  UDALJENJE  S  MJESTA  RADA</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6</w:t>
      </w:r>
      <w:r w:rsidR="00A93562">
        <w:rPr>
          <w:rFonts w:ascii="Tahoma" w:eastAsia="Times New Roman" w:hAnsi="Tahoma" w:cs="Tahoma"/>
          <w:sz w:val="24"/>
          <w:szCs w:val="24"/>
        </w:rPr>
        <w:t>3</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Radnik čini težu povredu radne dužnosti kada: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odbija</w:t>
      </w:r>
      <w:proofErr w:type="gramEnd"/>
      <w:r w:rsidRPr="00B10153">
        <w:rPr>
          <w:rFonts w:ascii="Tahoma" w:eastAsia="Times New Roman" w:hAnsi="Tahoma" w:cs="Tahoma"/>
          <w:sz w:val="24"/>
          <w:szCs w:val="24"/>
        </w:rPr>
        <w:t xml:space="preserve"> osposobiti se za rad na siguran način,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odbija</w:t>
      </w:r>
      <w:proofErr w:type="gramEnd"/>
      <w:r w:rsidRPr="00B10153">
        <w:rPr>
          <w:rFonts w:ascii="Tahoma" w:eastAsia="Times New Roman" w:hAnsi="Tahoma" w:cs="Tahoma"/>
          <w:sz w:val="24"/>
          <w:szCs w:val="24"/>
        </w:rPr>
        <w:t xml:space="preserve"> pristupiti zdravstvenom pregledu ako radi na poslovima s posebnim uvjetima rada,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ne</w:t>
      </w:r>
      <w:proofErr w:type="gramEnd"/>
      <w:r w:rsidRPr="00B10153">
        <w:rPr>
          <w:rFonts w:ascii="Tahoma" w:eastAsia="Times New Roman" w:hAnsi="Tahoma" w:cs="Tahoma"/>
          <w:sz w:val="24"/>
          <w:szCs w:val="24"/>
        </w:rPr>
        <w:t xml:space="preserve"> obavijesti liječnika odnosno specijalistu medicine rada o bolesti ili drugoj okolnosti koja ga onemogućuje ili ga ometa u izvršenju obveza iz ugovora o radu ili koja ugrožava život i zdravlje drugih radnika,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lastRenderedPageBreak/>
        <w:t xml:space="preserve">- </w:t>
      </w:r>
      <w:proofErr w:type="gramStart"/>
      <w:r w:rsidRPr="00B10153">
        <w:rPr>
          <w:rFonts w:ascii="Tahoma" w:eastAsia="Times New Roman" w:hAnsi="Tahoma" w:cs="Tahoma"/>
          <w:sz w:val="24"/>
          <w:szCs w:val="24"/>
        </w:rPr>
        <w:t>puši</w:t>
      </w:r>
      <w:proofErr w:type="gramEnd"/>
      <w:r w:rsidRPr="00B10153">
        <w:rPr>
          <w:rFonts w:ascii="Tahoma" w:eastAsia="Times New Roman" w:hAnsi="Tahoma" w:cs="Tahoma"/>
          <w:sz w:val="24"/>
          <w:szCs w:val="24"/>
        </w:rPr>
        <w:t xml:space="preserve"> u radnim prostorijama i prostorima gdje je to zbog tehnološkog postupka zabranjeno i ako puši za vrijeme radnih postupaka kada je to zabranjeno,</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prije</w:t>
      </w:r>
      <w:proofErr w:type="gramEnd"/>
      <w:r w:rsidRPr="00B10153">
        <w:rPr>
          <w:rFonts w:ascii="Tahoma" w:eastAsia="Times New Roman" w:hAnsi="Tahoma" w:cs="Tahoma"/>
          <w:sz w:val="24"/>
          <w:szCs w:val="24"/>
        </w:rPr>
        <w:t xml:space="preserve"> i tijekom rada uzima alkoholna pića ili ih unosi u radne prostorije i prostore bez odobrenja ravnatelj</w:t>
      </w:r>
      <w:r w:rsidR="00A93562">
        <w:rPr>
          <w:rFonts w:ascii="Tahoma" w:eastAsia="Times New Roman" w:hAnsi="Tahoma" w:cs="Tahoma"/>
          <w:sz w:val="24"/>
          <w:szCs w:val="24"/>
        </w:rPr>
        <w:t>a/</w:t>
      </w:r>
      <w:r w:rsidRPr="00B10153">
        <w:rPr>
          <w:rFonts w:ascii="Tahoma" w:eastAsia="Times New Roman" w:hAnsi="Tahoma" w:cs="Tahoma"/>
          <w:sz w:val="24"/>
          <w:szCs w:val="24"/>
        </w:rPr>
        <w:t>ice,</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odbije</w:t>
      </w:r>
      <w:proofErr w:type="gramEnd"/>
      <w:r w:rsidRPr="00B10153">
        <w:rPr>
          <w:rFonts w:ascii="Tahoma" w:eastAsia="Times New Roman" w:hAnsi="Tahoma" w:cs="Tahoma"/>
          <w:sz w:val="24"/>
          <w:szCs w:val="24"/>
        </w:rPr>
        <w:t xml:space="preserve"> pristupiti provjeri alkoholiziranosti kada se opravdano sumnja da je pod utjecajem alkohola, odnosno ako se provjerom stupnja alkoholiziranosti utvrdi količina alkohola veća od 0,05  g/kg,</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ne</w:t>
      </w:r>
      <w:proofErr w:type="gramEnd"/>
      <w:r w:rsidRPr="00B10153">
        <w:rPr>
          <w:rFonts w:ascii="Tahoma" w:eastAsia="Times New Roman" w:hAnsi="Tahoma" w:cs="Tahoma"/>
          <w:sz w:val="24"/>
          <w:szCs w:val="24"/>
        </w:rPr>
        <w:t xml:space="preserve"> obavlja poslove dužnom pozornošću odnosno kada poslove obavlja suprotno odredbama ovog akta, uputama ravnatelj</w:t>
      </w:r>
      <w:r w:rsidR="00A93562">
        <w:rPr>
          <w:rFonts w:ascii="Tahoma" w:eastAsia="Times New Roman" w:hAnsi="Tahoma" w:cs="Tahoma"/>
          <w:sz w:val="24"/>
          <w:szCs w:val="24"/>
        </w:rPr>
        <w:t>a/</w:t>
      </w:r>
      <w:r w:rsidRPr="00B10153">
        <w:rPr>
          <w:rFonts w:ascii="Tahoma" w:eastAsia="Times New Roman" w:hAnsi="Tahoma" w:cs="Tahoma"/>
          <w:sz w:val="24"/>
          <w:szCs w:val="24"/>
        </w:rPr>
        <w:t xml:space="preserve">ice i </w:t>
      </w:r>
      <w:r w:rsidR="00107B8E">
        <w:rPr>
          <w:rFonts w:ascii="Tahoma" w:eastAsia="Times New Roman" w:hAnsi="Tahoma" w:cs="Tahoma"/>
          <w:sz w:val="24"/>
          <w:szCs w:val="24"/>
        </w:rPr>
        <w:t>njegovih/njezinih</w:t>
      </w:r>
      <w:r w:rsidRPr="00B10153">
        <w:rPr>
          <w:rFonts w:ascii="Tahoma" w:eastAsia="Times New Roman" w:hAnsi="Tahoma" w:cs="Tahoma"/>
          <w:sz w:val="24"/>
          <w:szCs w:val="24"/>
        </w:rPr>
        <w:t xml:space="preserve"> ovlaštenika te uputama proizvođača strojeva i uređaja, osobnih zaštitnih sredstava i radnih tvari,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ravnatelj</w:t>
      </w:r>
      <w:r w:rsidR="00A93562">
        <w:rPr>
          <w:rFonts w:ascii="Tahoma" w:eastAsia="Times New Roman" w:hAnsi="Tahoma" w:cs="Tahoma"/>
          <w:sz w:val="24"/>
          <w:szCs w:val="24"/>
        </w:rPr>
        <w:t>a/</w:t>
      </w:r>
      <w:r w:rsidRPr="00B10153">
        <w:rPr>
          <w:rFonts w:ascii="Tahoma" w:eastAsia="Times New Roman" w:hAnsi="Tahoma" w:cs="Tahoma"/>
          <w:sz w:val="24"/>
          <w:szCs w:val="24"/>
        </w:rPr>
        <w:t>icu</w:t>
      </w:r>
      <w:proofErr w:type="gramEnd"/>
      <w:r w:rsidRPr="00B10153">
        <w:rPr>
          <w:rFonts w:ascii="Tahoma" w:eastAsia="Times New Roman" w:hAnsi="Tahoma" w:cs="Tahoma"/>
          <w:sz w:val="24"/>
          <w:szCs w:val="24"/>
        </w:rPr>
        <w:t xml:space="preserve"> ili neposrednog rukovoditelja  odmah ne obavijesti o svakoj promjeni na sredstvima rada i u radnoj okolini koja je bitna sa stanovišta sigurnosti odnosno  opasna po sigurnost i zdravlje,</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učestalo</w:t>
      </w:r>
      <w:proofErr w:type="gramEnd"/>
      <w:r w:rsidRPr="00B10153">
        <w:rPr>
          <w:rFonts w:ascii="Tahoma" w:eastAsia="Times New Roman" w:hAnsi="Tahoma" w:cs="Tahoma"/>
          <w:sz w:val="24"/>
          <w:szCs w:val="24"/>
        </w:rPr>
        <w:t xml:space="preserve"> ne koristi propisana osobna zaštitna sredstva.                                                            </w:t>
      </w:r>
    </w:p>
    <w:p w:rsidR="00B10153" w:rsidRPr="00B10153" w:rsidRDefault="00B10153" w:rsidP="00B10153">
      <w:pPr>
        <w:spacing w:after="0" w:line="240" w:lineRule="auto"/>
        <w:ind w:left="300"/>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U slučajevima opisanim u drugom, četvrtom, šestom, sedmom i devetom podstavku stavka 1.</w:t>
      </w:r>
      <w:proofErr w:type="gramEnd"/>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ovog</w:t>
      </w:r>
      <w:proofErr w:type="gramEnd"/>
      <w:r w:rsidRPr="00B10153">
        <w:rPr>
          <w:rFonts w:ascii="Tahoma" w:eastAsia="Times New Roman" w:hAnsi="Tahoma" w:cs="Tahoma"/>
          <w:sz w:val="24"/>
          <w:szCs w:val="24"/>
        </w:rPr>
        <w:t xml:space="preserve"> članka zaposlenik će se privremeno udaljiti s mjesta rada.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Ovisno o okolnostima u kojima je došlo do povrede radne dužnosti (stupanj visoke opasnosti) postupiti </w:t>
      </w:r>
      <w:proofErr w:type="gramStart"/>
      <w:r w:rsidRPr="00B10153">
        <w:rPr>
          <w:rFonts w:ascii="Tahoma" w:eastAsia="Times New Roman" w:hAnsi="Tahoma" w:cs="Tahoma"/>
          <w:sz w:val="24"/>
          <w:szCs w:val="24"/>
        </w:rPr>
        <w:t>će</w:t>
      </w:r>
      <w:proofErr w:type="gramEnd"/>
      <w:r w:rsidRPr="00B10153">
        <w:rPr>
          <w:rFonts w:ascii="Tahoma" w:eastAsia="Times New Roman" w:hAnsi="Tahoma" w:cs="Tahoma"/>
          <w:sz w:val="24"/>
          <w:szCs w:val="24"/>
        </w:rPr>
        <w:t xml:space="preserve"> se prema odredbama članka </w:t>
      </w:r>
      <w:r w:rsidR="00107B8E">
        <w:rPr>
          <w:rFonts w:ascii="Tahoma" w:eastAsia="Times New Roman" w:hAnsi="Tahoma" w:cs="Tahoma"/>
          <w:sz w:val="24"/>
          <w:szCs w:val="24"/>
        </w:rPr>
        <w:t xml:space="preserve">114. </w:t>
      </w:r>
      <w:r w:rsidRPr="00B10153">
        <w:rPr>
          <w:rFonts w:ascii="Tahoma" w:eastAsia="Times New Roman" w:hAnsi="Tahoma" w:cs="Tahoma"/>
          <w:sz w:val="24"/>
          <w:szCs w:val="24"/>
        </w:rPr>
        <w:t xml:space="preserve">Zakona o radu (N.N. </w:t>
      </w:r>
      <w:r w:rsidR="00107B8E">
        <w:rPr>
          <w:rFonts w:ascii="Tahoma" w:eastAsia="Times New Roman" w:hAnsi="Tahoma" w:cs="Tahoma"/>
          <w:sz w:val="24"/>
          <w:szCs w:val="24"/>
        </w:rPr>
        <w:t>93</w:t>
      </w:r>
      <w:r w:rsidRPr="00B10153">
        <w:rPr>
          <w:rFonts w:ascii="Tahoma" w:eastAsia="Times New Roman" w:hAnsi="Tahoma" w:cs="Tahoma"/>
          <w:sz w:val="24"/>
          <w:szCs w:val="24"/>
        </w:rPr>
        <w:t>/</w:t>
      </w:r>
      <w:r w:rsidR="00107B8E">
        <w:rPr>
          <w:rFonts w:ascii="Tahoma" w:eastAsia="Times New Roman" w:hAnsi="Tahoma" w:cs="Tahoma"/>
          <w:sz w:val="24"/>
          <w:szCs w:val="24"/>
        </w:rPr>
        <w:t>14</w:t>
      </w:r>
      <w:r w:rsidRPr="00B10153">
        <w:rPr>
          <w:rFonts w:ascii="Tahoma" w:eastAsia="Times New Roman" w:hAnsi="Tahoma" w:cs="Tahoma"/>
          <w:sz w:val="24"/>
          <w:szCs w:val="24"/>
        </w:rPr>
        <w:t xml:space="preserve">) i odredbama Pravilnika o </w:t>
      </w:r>
      <w:proofErr w:type="gramStart"/>
      <w:r w:rsidRPr="00B10153">
        <w:rPr>
          <w:rFonts w:ascii="Tahoma" w:eastAsia="Times New Roman" w:hAnsi="Tahoma" w:cs="Tahoma"/>
          <w:sz w:val="24"/>
          <w:szCs w:val="24"/>
        </w:rPr>
        <w:t>radu  Osnovne</w:t>
      </w:r>
      <w:proofErr w:type="gramEnd"/>
      <w:r w:rsidRPr="00B10153">
        <w:rPr>
          <w:rFonts w:ascii="Tahoma" w:eastAsia="Times New Roman" w:hAnsi="Tahoma" w:cs="Tahoma"/>
          <w:sz w:val="24"/>
          <w:szCs w:val="24"/>
        </w:rPr>
        <w:t xml:space="preserve"> škole  Garešnica. </w:t>
      </w: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107B8E" w:rsidRPr="00B10153" w:rsidRDefault="00107B8E"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jc w:val="both"/>
        <w:outlineLvl w:val="4"/>
        <w:rPr>
          <w:rFonts w:ascii="Tahoma" w:eastAsia="Times New Roman" w:hAnsi="Tahoma" w:cs="Tahoma"/>
          <w:b/>
          <w:bCs/>
          <w:sz w:val="24"/>
          <w:szCs w:val="20"/>
          <w:lang w:val="hr-HR"/>
        </w:rPr>
      </w:pPr>
      <w:r w:rsidRPr="00B10153">
        <w:rPr>
          <w:rFonts w:ascii="Tahoma" w:eastAsia="Times New Roman" w:hAnsi="Tahoma" w:cs="Tahoma"/>
          <w:b/>
          <w:bCs/>
          <w:sz w:val="24"/>
          <w:szCs w:val="20"/>
          <w:lang w:val="hr-HR"/>
        </w:rPr>
        <w:t>XVIII.  NADZOR</w:t>
      </w:r>
    </w:p>
    <w:p w:rsidR="00B10153" w:rsidRPr="00B10153" w:rsidRDefault="00B10153" w:rsidP="00B10153">
      <w:pPr>
        <w:spacing w:after="0" w:line="240" w:lineRule="auto"/>
        <w:jc w:val="both"/>
        <w:rPr>
          <w:rFonts w:ascii="Tahoma" w:eastAsia="Times New Roman" w:hAnsi="Tahoma" w:cs="Tahoma"/>
          <w:sz w:val="24"/>
          <w:szCs w:val="24"/>
        </w:rPr>
      </w:pPr>
    </w:p>
    <w:p w:rsid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6</w:t>
      </w:r>
      <w:r w:rsidR="00A93562">
        <w:rPr>
          <w:rFonts w:ascii="Tahoma" w:eastAsia="Times New Roman" w:hAnsi="Tahoma" w:cs="Tahoma"/>
          <w:sz w:val="24"/>
          <w:szCs w:val="24"/>
        </w:rPr>
        <w:t>4</w:t>
      </w:r>
      <w:r w:rsidRPr="00B10153">
        <w:rPr>
          <w:rFonts w:ascii="Tahoma" w:eastAsia="Times New Roman" w:hAnsi="Tahoma" w:cs="Tahoma"/>
          <w:sz w:val="24"/>
          <w:szCs w:val="24"/>
        </w:rPr>
        <w:t>.</w:t>
      </w:r>
      <w:proofErr w:type="gramEnd"/>
    </w:p>
    <w:p w:rsidR="00974EDA" w:rsidRPr="00B10153" w:rsidRDefault="00974EDA"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Vanjski nadzor nad provedbom odredbi Zakona o zaštiti na radu, propisa donesenih na temelju njega i pravila zaštite na radu u Osnovnoj školi Garešnica obavlja nadležni inspektor </w:t>
      </w:r>
      <w:proofErr w:type="gramStart"/>
      <w:r w:rsidRPr="00B10153">
        <w:rPr>
          <w:rFonts w:ascii="Tahoma" w:eastAsia="Times New Roman" w:hAnsi="Tahoma" w:cs="Tahoma"/>
          <w:sz w:val="24"/>
          <w:szCs w:val="24"/>
        </w:rPr>
        <w:t>zaštite  na</w:t>
      </w:r>
      <w:proofErr w:type="gramEnd"/>
      <w:r w:rsidRPr="00B10153">
        <w:rPr>
          <w:rFonts w:ascii="Tahoma" w:eastAsia="Times New Roman" w:hAnsi="Tahoma" w:cs="Tahoma"/>
          <w:sz w:val="24"/>
          <w:szCs w:val="24"/>
        </w:rPr>
        <w:t xml:space="preserve">  radu.</w:t>
      </w:r>
    </w:p>
    <w:p w:rsidR="00B10153" w:rsidRPr="00B10153" w:rsidRDefault="00B10153" w:rsidP="00B10153">
      <w:pPr>
        <w:spacing w:after="0" w:line="240" w:lineRule="auto"/>
        <w:jc w:val="both"/>
        <w:rPr>
          <w:rFonts w:ascii="Tahoma" w:eastAsia="Times New Roman" w:hAnsi="Tahoma" w:cs="Tahoma"/>
          <w:b/>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Dužnosti poslodavca prema inspektoru zaštite </w:t>
      </w:r>
      <w:proofErr w:type="gramStart"/>
      <w:r w:rsidRPr="00B10153">
        <w:rPr>
          <w:rFonts w:ascii="Tahoma" w:eastAsia="Times New Roman" w:hAnsi="Tahoma" w:cs="Tahoma"/>
          <w:sz w:val="24"/>
          <w:szCs w:val="24"/>
        </w:rPr>
        <w:t>na  radu</w:t>
      </w:r>
      <w:proofErr w:type="gramEnd"/>
      <w:r w:rsidRPr="00B10153">
        <w:rPr>
          <w:rFonts w:ascii="Tahoma" w:eastAsia="Times New Roman" w:hAnsi="Tahoma" w:cs="Tahoma"/>
          <w:sz w:val="24"/>
          <w:szCs w:val="24"/>
        </w:rPr>
        <w:t xml:space="preserve"> definirane su člankom 71. </w:t>
      </w:r>
      <w:proofErr w:type="gramStart"/>
      <w:r w:rsidRPr="00B10153">
        <w:rPr>
          <w:rFonts w:ascii="Tahoma" w:eastAsia="Times New Roman" w:hAnsi="Tahoma" w:cs="Tahoma"/>
          <w:sz w:val="24"/>
          <w:szCs w:val="24"/>
        </w:rPr>
        <w:t>i</w:t>
      </w:r>
      <w:proofErr w:type="gramEnd"/>
      <w:r w:rsidRPr="00B10153">
        <w:rPr>
          <w:rFonts w:ascii="Tahoma" w:eastAsia="Times New Roman" w:hAnsi="Tahoma" w:cs="Tahoma"/>
          <w:sz w:val="24"/>
          <w:szCs w:val="24"/>
        </w:rPr>
        <w:t xml:space="preserve"> 72. Zakona o zaštiti </w:t>
      </w:r>
      <w:proofErr w:type="gramStart"/>
      <w:r w:rsidRPr="00B10153">
        <w:rPr>
          <w:rFonts w:ascii="Tahoma" w:eastAsia="Times New Roman" w:hAnsi="Tahoma" w:cs="Tahoma"/>
          <w:sz w:val="24"/>
          <w:szCs w:val="24"/>
        </w:rPr>
        <w:t>na</w:t>
      </w:r>
      <w:proofErr w:type="gramEnd"/>
      <w:r w:rsidRPr="00B10153">
        <w:rPr>
          <w:rFonts w:ascii="Tahoma" w:eastAsia="Times New Roman" w:hAnsi="Tahoma" w:cs="Tahoma"/>
          <w:sz w:val="24"/>
          <w:szCs w:val="24"/>
        </w:rPr>
        <w:t xml:space="preserve">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b/>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6</w:t>
      </w:r>
      <w:r w:rsidR="00A93562">
        <w:rPr>
          <w:rFonts w:ascii="Tahoma" w:eastAsia="Times New Roman" w:hAnsi="Tahoma" w:cs="Tahoma"/>
          <w:sz w:val="24"/>
          <w:szCs w:val="24"/>
        </w:rPr>
        <w:t>5</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A93562">
        <w:rPr>
          <w:rFonts w:ascii="Tahoma" w:eastAsia="Times New Roman" w:hAnsi="Tahoma" w:cs="Tahoma"/>
          <w:sz w:val="24"/>
          <w:szCs w:val="24"/>
        </w:rPr>
        <w:t>/</w:t>
      </w:r>
      <w:r w:rsidRPr="00B10153">
        <w:rPr>
          <w:rFonts w:ascii="Tahoma" w:eastAsia="Times New Roman" w:hAnsi="Tahoma" w:cs="Tahoma"/>
          <w:sz w:val="24"/>
          <w:szCs w:val="24"/>
        </w:rPr>
        <w:t>ica je obvez</w:t>
      </w:r>
      <w:r w:rsidR="00511E23">
        <w:rPr>
          <w:rFonts w:ascii="Tahoma" w:eastAsia="Times New Roman" w:hAnsi="Tahoma" w:cs="Tahoma"/>
          <w:sz w:val="24"/>
          <w:szCs w:val="24"/>
        </w:rPr>
        <w:t>an/na</w:t>
      </w:r>
      <w:r w:rsidRPr="00B10153">
        <w:rPr>
          <w:rFonts w:ascii="Tahoma" w:eastAsia="Times New Roman" w:hAnsi="Tahoma" w:cs="Tahoma"/>
          <w:sz w:val="24"/>
          <w:szCs w:val="24"/>
        </w:rPr>
        <w:t xml:space="preserve"> inspektoru zaštite </w:t>
      </w:r>
      <w:proofErr w:type="gramStart"/>
      <w:r w:rsidRPr="00B10153">
        <w:rPr>
          <w:rFonts w:ascii="Tahoma" w:eastAsia="Times New Roman" w:hAnsi="Tahoma" w:cs="Tahoma"/>
          <w:sz w:val="24"/>
          <w:szCs w:val="24"/>
        </w:rPr>
        <w:t>na  radu</w:t>
      </w:r>
      <w:proofErr w:type="gramEnd"/>
      <w:r w:rsidRPr="00B10153">
        <w:rPr>
          <w:rFonts w:ascii="Tahoma" w:eastAsia="Times New Roman" w:hAnsi="Tahoma" w:cs="Tahoma"/>
          <w:sz w:val="24"/>
          <w:szCs w:val="24"/>
        </w:rPr>
        <w:t xml:space="preserve"> na njegov zahtjev dati sva potrebna obavještenja i podatke potrebne za obavljanje nadzora. Ista obveza postoji prema insprektoru zaštite </w:t>
      </w:r>
      <w:proofErr w:type="gramStart"/>
      <w:r w:rsidRPr="00B10153">
        <w:rPr>
          <w:rFonts w:ascii="Tahoma" w:eastAsia="Times New Roman" w:hAnsi="Tahoma" w:cs="Tahoma"/>
          <w:sz w:val="24"/>
          <w:szCs w:val="24"/>
        </w:rPr>
        <w:t>na  radu</w:t>
      </w:r>
      <w:proofErr w:type="gramEnd"/>
      <w:r w:rsidRPr="00B10153">
        <w:rPr>
          <w:rFonts w:ascii="Tahoma" w:eastAsia="Times New Roman" w:hAnsi="Tahoma" w:cs="Tahoma"/>
          <w:sz w:val="24"/>
          <w:szCs w:val="24"/>
        </w:rPr>
        <w:t xml:space="preserve"> i tijekom njegovog rada na utvrđivanju postupa li se sukladno zakonu o zaštiti na radu.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w:t>
      </w:r>
      <w:r w:rsidR="00A93562">
        <w:rPr>
          <w:rFonts w:ascii="Tahoma" w:eastAsia="Times New Roman" w:hAnsi="Tahoma" w:cs="Tahoma"/>
          <w:sz w:val="24"/>
          <w:szCs w:val="24"/>
        </w:rPr>
        <w:t>/</w:t>
      </w:r>
      <w:proofErr w:type="gramStart"/>
      <w:r w:rsidRPr="00B10153">
        <w:rPr>
          <w:rFonts w:ascii="Tahoma" w:eastAsia="Times New Roman" w:hAnsi="Tahoma" w:cs="Tahoma"/>
          <w:sz w:val="24"/>
          <w:szCs w:val="24"/>
        </w:rPr>
        <w:t>jica  je</w:t>
      </w:r>
      <w:proofErr w:type="gramEnd"/>
      <w:r w:rsidRPr="00B10153">
        <w:rPr>
          <w:rFonts w:ascii="Tahoma" w:eastAsia="Times New Roman" w:hAnsi="Tahoma" w:cs="Tahoma"/>
          <w:sz w:val="24"/>
          <w:szCs w:val="24"/>
        </w:rPr>
        <w:t xml:space="preserve"> obvezna inspektoru </w:t>
      </w:r>
      <w:r w:rsidRPr="00B10153">
        <w:rPr>
          <w:rFonts w:ascii="Tahoma" w:eastAsia="Times New Roman" w:hAnsi="Tahoma" w:cs="Tahoma"/>
          <w:sz w:val="24"/>
          <w:szCs w:val="20"/>
          <w:lang w:val="hr-HR"/>
        </w:rPr>
        <w:t>zaštite na  radu</w:t>
      </w:r>
      <w:r w:rsidRPr="00B10153">
        <w:rPr>
          <w:rFonts w:ascii="Tahoma" w:eastAsia="Times New Roman" w:hAnsi="Tahoma" w:cs="Tahoma"/>
          <w:sz w:val="24"/>
          <w:szCs w:val="24"/>
        </w:rPr>
        <w:t xml:space="preserve"> osigurati i pomoć pri radu na utvrđivanju činjenica značajnih za postupanje.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center"/>
        <w:rPr>
          <w:rFonts w:ascii="Tahoma" w:eastAsia="Times New Roman" w:hAnsi="Tahoma" w:cs="Tahoma"/>
          <w:sz w:val="24"/>
          <w:szCs w:val="24"/>
        </w:rPr>
      </w:pPr>
      <w:proofErr w:type="gramStart"/>
      <w:r w:rsidRPr="00B10153">
        <w:rPr>
          <w:rFonts w:ascii="Tahoma" w:eastAsia="Times New Roman" w:hAnsi="Tahoma" w:cs="Tahoma"/>
          <w:sz w:val="24"/>
          <w:szCs w:val="24"/>
        </w:rPr>
        <w:t>Članak 6</w:t>
      </w:r>
      <w:r w:rsidR="00A93562">
        <w:rPr>
          <w:rFonts w:ascii="Tahoma" w:eastAsia="Times New Roman" w:hAnsi="Tahoma" w:cs="Tahoma"/>
          <w:sz w:val="24"/>
          <w:szCs w:val="24"/>
        </w:rPr>
        <w:t>6</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center"/>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A93562">
        <w:rPr>
          <w:rFonts w:ascii="Tahoma" w:eastAsia="Times New Roman" w:hAnsi="Tahoma" w:cs="Tahoma"/>
          <w:sz w:val="24"/>
          <w:szCs w:val="24"/>
        </w:rPr>
        <w:t>/</w:t>
      </w:r>
      <w:proofErr w:type="gramStart"/>
      <w:r w:rsidRPr="00B10153">
        <w:rPr>
          <w:rFonts w:ascii="Tahoma" w:eastAsia="Times New Roman" w:hAnsi="Tahoma" w:cs="Tahoma"/>
          <w:sz w:val="24"/>
          <w:szCs w:val="24"/>
        </w:rPr>
        <w:t>ica  je</w:t>
      </w:r>
      <w:proofErr w:type="gramEnd"/>
      <w:r w:rsidRPr="00B10153">
        <w:rPr>
          <w:rFonts w:ascii="Tahoma" w:eastAsia="Times New Roman" w:hAnsi="Tahoma" w:cs="Tahoma"/>
          <w:sz w:val="24"/>
          <w:szCs w:val="24"/>
        </w:rPr>
        <w:t xml:space="preserve">  duž</w:t>
      </w:r>
      <w:r w:rsidR="00511E23">
        <w:rPr>
          <w:rFonts w:ascii="Tahoma" w:eastAsia="Times New Roman" w:hAnsi="Tahoma" w:cs="Tahoma"/>
          <w:sz w:val="24"/>
          <w:szCs w:val="24"/>
        </w:rPr>
        <w:t>an/na</w:t>
      </w:r>
      <w:r w:rsidRPr="00B10153">
        <w:rPr>
          <w:rFonts w:ascii="Tahoma" w:eastAsia="Times New Roman" w:hAnsi="Tahoma" w:cs="Tahoma"/>
          <w:sz w:val="24"/>
          <w:szCs w:val="24"/>
        </w:rPr>
        <w:t xml:space="preserve">  izvjestiti  inspekciju  zaštite  na  radu odmah  o:</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numPr>
          <w:ilvl w:val="0"/>
          <w:numId w:val="4"/>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smrtnoj  ozljedi </w:t>
      </w:r>
    </w:p>
    <w:p w:rsidR="00B10153" w:rsidRPr="00B10153" w:rsidRDefault="00B10153" w:rsidP="00B10153">
      <w:pPr>
        <w:numPr>
          <w:ilvl w:val="0"/>
          <w:numId w:val="4"/>
        </w:num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težoj ili skupnoj (dva ili više radnika) ozljedi</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lastRenderedPageBreak/>
        <w:t xml:space="preserve">O ovim ozljedama </w:t>
      </w:r>
      <w:r w:rsidR="00511E23">
        <w:rPr>
          <w:rFonts w:ascii="Tahoma" w:eastAsia="Times New Roman" w:hAnsi="Tahoma" w:cs="Tahoma"/>
          <w:sz w:val="24"/>
          <w:szCs w:val="24"/>
        </w:rPr>
        <w:t>ravnatelj/ica</w:t>
      </w:r>
      <w:r w:rsidRPr="00B10153">
        <w:rPr>
          <w:rFonts w:ascii="Tahoma" w:eastAsia="Times New Roman" w:hAnsi="Tahoma" w:cs="Tahoma"/>
          <w:sz w:val="24"/>
          <w:szCs w:val="24"/>
        </w:rPr>
        <w:t xml:space="preserve"> je u roku 48 sati nakon </w:t>
      </w:r>
      <w:proofErr w:type="gramStart"/>
      <w:r w:rsidRPr="00B10153">
        <w:rPr>
          <w:rFonts w:ascii="Tahoma" w:eastAsia="Times New Roman" w:hAnsi="Tahoma" w:cs="Tahoma"/>
          <w:sz w:val="24"/>
          <w:szCs w:val="24"/>
        </w:rPr>
        <w:t xml:space="preserve">događaja </w:t>
      </w:r>
      <w:r w:rsidR="00511E23">
        <w:rPr>
          <w:rFonts w:ascii="Tahoma" w:eastAsia="Times New Roman" w:hAnsi="Tahoma" w:cs="Tahoma"/>
          <w:sz w:val="24"/>
          <w:szCs w:val="24"/>
        </w:rPr>
        <w:t xml:space="preserve"> dužan</w:t>
      </w:r>
      <w:proofErr w:type="gramEnd"/>
      <w:r w:rsidR="00511E23">
        <w:rPr>
          <w:rFonts w:ascii="Tahoma" w:eastAsia="Times New Roman" w:hAnsi="Tahoma" w:cs="Tahoma"/>
          <w:sz w:val="24"/>
          <w:szCs w:val="24"/>
        </w:rPr>
        <w:t xml:space="preserve">/na </w:t>
      </w:r>
      <w:r w:rsidRPr="00B10153">
        <w:rPr>
          <w:rFonts w:ascii="Tahoma" w:eastAsia="Times New Roman" w:hAnsi="Tahoma" w:cs="Tahoma"/>
          <w:sz w:val="24"/>
          <w:szCs w:val="24"/>
        </w:rPr>
        <w:t>inspekciji zaštite  na  radu  dostaviti  propisano  pismeno  izvješće.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O slučaju profesionalne ozljede </w:t>
      </w:r>
      <w:r w:rsidR="00511E23">
        <w:rPr>
          <w:rFonts w:ascii="Tahoma" w:eastAsia="Times New Roman" w:hAnsi="Tahoma" w:cs="Tahoma"/>
          <w:sz w:val="24"/>
          <w:szCs w:val="24"/>
        </w:rPr>
        <w:t>ravnatelj/ica dužan/na</w:t>
      </w:r>
      <w:r w:rsidRPr="00B10153">
        <w:rPr>
          <w:rFonts w:ascii="Tahoma" w:eastAsia="Times New Roman" w:hAnsi="Tahoma" w:cs="Tahoma"/>
          <w:sz w:val="24"/>
          <w:szCs w:val="24"/>
        </w:rPr>
        <w:t xml:space="preserve"> je podnijeti pismeno izvješće inspekciji </w:t>
      </w:r>
      <w:proofErr w:type="gramStart"/>
      <w:r w:rsidRPr="00B10153">
        <w:rPr>
          <w:rFonts w:ascii="Tahoma" w:eastAsia="Times New Roman" w:hAnsi="Tahoma" w:cs="Tahoma"/>
          <w:sz w:val="24"/>
          <w:szCs w:val="24"/>
        </w:rPr>
        <w:t>zaštite  na</w:t>
      </w:r>
      <w:proofErr w:type="gramEnd"/>
      <w:r w:rsidRPr="00B10153">
        <w:rPr>
          <w:rFonts w:ascii="Tahoma" w:eastAsia="Times New Roman" w:hAnsi="Tahoma" w:cs="Tahoma"/>
          <w:sz w:val="24"/>
          <w:szCs w:val="24"/>
        </w:rPr>
        <w:t xml:space="preserve">  radu odmah nakon što tu bolest utvrdi nadležno tijelo.</w:t>
      </w:r>
    </w:p>
    <w:p w:rsidR="00B10153" w:rsidRPr="00B10153" w:rsidRDefault="00B10153" w:rsidP="00B10153">
      <w:pPr>
        <w:spacing w:after="0" w:line="240" w:lineRule="auto"/>
        <w:jc w:val="both"/>
        <w:rPr>
          <w:rFonts w:ascii="Times New Roman" w:eastAsia="Times New Roman" w:hAnsi="Times New Roman" w:cs="Times New Roman"/>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jc w:val="both"/>
        <w:outlineLvl w:val="4"/>
        <w:rPr>
          <w:rFonts w:ascii="Tahoma" w:eastAsia="Times New Roman" w:hAnsi="Tahoma" w:cs="Tahoma"/>
          <w:b/>
          <w:bCs/>
          <w:sz w:val="24"/>
          <w:szCs w:val="20"/>
          <w:lang w:val="hr-HR"/>
        </w:rPr>
      </w:pPr>
      <w:r w:rsidRPr="00B10153">
        <w:rPr>
          <w:rFonts w:ascii="Tahoma" w:eastAsia="Times New Roman" w:hAnsi="Tahoma" w:cs="Tahoma"/>
          <w:b/>
          <w:bCs/>
          <w:sz w:val="24"/>
          <w:szCs w:val="20"/>
          <w:lang w:val="hr-HR"/>
        </w:rPr>
        <w:t>XIX.  EVIDENCIJE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6</w:t>
      </w:r>
      <w:r w:rsidR="00A93562">
        <w:rPr>
          <w:rFonts w:ascii="Tahoma" w:eastAsia="Times New Roman" w:hAnsi="Tahoma" w:cs="Tahoma"/>
          <w:sz w:val="24"/>
          <w:szCs w:val="24"/>
        </w:rPr>
        <w:t>7</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A93562">
        <w:rPr>
          <w:rFonts w:ascii="Tahoma" w:eastAsia="Times New Roman" w:hAnsi="Tahoma" w:cs="Tahoma"/>
          <w:sz w:val="24"/>
          <w:szCs w:val="24"/>
        </w:rPr>
        <w:t>/</w:t>
      </w:r>
      <w:proofErr w:type="gramStart"/>
      <w:r w:rsidRPr="00B10153">
        <w:rPr>
          <w:rFonts w:ascii="Tahoma" w:eastAsia="Times New Roman" w:hAnsi="Tahoma" w:cs="Tahoma"/>
          <w:sz w:val="24"/>
          <w:szCs w:val="24"/>
        </w:rPr>
        <w:t>ica  je</w:t>
      </w:r>
      <w:proofErr w:type="gramEnd"/>
      <w:r w:rsidRPr="00B10153">
        <w:rPr>
          <w:rFonts w:ascii="Tahoma" w:eastAsia="Times New Roman" w:hAnsi="Tahoma" w:cs="Tahoma"/>
          <w:sz w:val="24"/>
          <w:szCs w:val="24"/>
        </w:rPr>
        <w:t xml:space="preserve">  dužna  čuvati: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tehničku</w:t>
      </w:r>
      <w:proofErr w:type="gramEnd"/>
      <w:r w:rsidRPr="00B10153">
        <w:rPr>
          <w:rFonts w:ascii="Tahoma" w:eastAsia="Times New Roman" w:hAnsi="Tahoma" w:cs="Tahoma"/>
          <w:sz w:val="24"/>
          <w:szCs w:val="24"/>
        </w:rPr>
        <w:t xml:space="preserve"> dokumentaciju za objekte te radne i pomoćne prostorije iz kojih je vidljiva primjena osnovnih pravila zaštite na radu,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dokumentaciju</w:t>
      </w:r>
      <w:proofErr w:type="gramEnd"/>
      <w:r w:rsidRPr="00B10153">
        <w:rPr>
          <w:rFonts w:ascii="Tahoma" w:eastAsia="Times New Roman" w:hAnsi="Tahoma" w:cs="Tahoma"/>
          <w:sz w:val="24"/>
          <w:szCs w:val="24"/>
        </w:rPr>
        <w:t xml:space="preserve"> i upute o načinu korištenja strojeva i uređaja s povećanim opasnostima,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isprave</w:t>
      </w:r>
      <w:proofErr w:type="gramEnd"/>
      <w:r w:rsidRPr="00B10153">
        <w:rPr>
          <w:rFonts w:ascii="Tahoma" w:eastAsia="Times New Roman" w:hAnsi="Tahoma" w:cs="Tahoma"/>
          <w:sz w:val="24"/>
          <w:szCs w:val="24"/>
        </w:rPr>
        <w:t xml:space="preserve"> o obavljenim ispitivanjima radnog okoliša te strojeva i uređaja s povećanim opasnostima,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dokaze</w:t>
      </w:r>
      <w:proofErr w:type="gramEnd"/>
      <w:r w:rsidRPr="00B10153">
        <w:rPr>
          <w:rFonts w:ascii="Tahoma" w:eastAsia="Times New Roman" w:hAnsi="Tahoma" w:cs="Tahoma"/>
          <w:sz w:val="24"/>
          <w:szCs w:val="24"/>
        </w:rPr>
        <w:t xml:space="preserve"> o ispravnosti instalacija.</w:t>
      </w:r>
    </w:p>
    <w:p w:rsidR="00B10153" w:rsidRPr="00B10153" w:rsidRDefault="00B10153" w:rsidP="00974EDA">
      <w:pPr>
        <w:spacing w:after="0" w:line="240" w:lineRule="auto"/>
        <w:ind w:left="300"/>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6</w:t>
      </w:r>
      <w:r w:rsidR="00A93562">
        <w:rPr>
          <w:rFonts w:ascii="Tahoma" w:eastAsia="Times New Roman" w:hAnsi="Tahoma" w:cs="Tahoma"/>
          <w:sz w:val="24"/>
          <w:szCs w:val="24"/>
        </w:rPr>
        <w:t>8</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A93562">
        <w:rPr>
          <w:rFonts w:ascii="Tahoma" w:eastAsia="Times New Roman" w:hAnsi="Tahoma" w:cs="Tahoma"/>
          <w:sz w:val="24"/>
          <w:szCs w:val="24"/>
        </w:rPr>
        <w:t>/</w:t>
      </w:r>
      <w:proofErr w:type="gramStart"/>
      <w:r w:rsidRPr="00B10153">
        <w:rPr>
          <w:rFonts w:ascii="Tahoma" w:eastAsia="Times New Roman" w:hAnsi="Tahoma" w:cs="Tahoma"/>
          <w:sz w:val="24"/>
          <w:szCs w:val="24"/>
        </w:rPr>
        <w:t>ica  je</w:t>
      </w:r>
      <w:proofErr w:type="gramEnd"/>
      <w:r w:rsidRPr="00B10153">
        <w:rPr>
          <w:rFonts w:ascii="Tahoma" w:eastAsia="Times New Roman" w:hAnsi="Tahoma" w:cs="Tahoma"/>
          <w:sz w:val="24"/>
          <w:szCs w:val="24"/>
        </w:rPr>
        <w:t xml:space="preserve"> dužna voditi evidenciju o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radnicima  osposobljenim</w:t>
      </w:r>
      <w:proofErr w:type="gramEnd"/>
      <w:r w:rsidRPr="00B10153">
        <w:rPr>
          <w:rFonts w:ascii="Tahoma" w:eastAsia="Times New Roman" w:hAnsi="Tahoma" w:cs="Tahoma"/>
          <w:sz w:val="24"/>
          <w:szCs w:val="24"/>
        </w:rPr>
        <w:t xml:space="preserve"> za rad na siguran način,                                                      </w:t>
      </w:r>
      <w:r w:rsidRPr="00B10153">
        <w:rPr>
          <w:rFonts w:ascii="Tahoma" w:eastAsia="Times New Roman" w:hAnsi="Tahoma" w:cs="Tahoma"/>
          <w:b/>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radnicima  raspoređenim</w:t>
      </w:r>
      <w:proofErr w:type="gramEnd"/>
      <w:r w:rsidRPr="00B10153">
        <w:rPr>
          <w:rFonts w:ascii="Tahoma" w:eastAsia="Times New Roman" w:hAnsi="Tahoma" w:cs="Tahoma"/>
          <w:sz w:val="24"/>
          <w:szCs w:val="24"/>
        </w:rPr>
        <w:t xml:space="preserve"> na poslove s posebnim uvjetima rada, kao i rokovima ponovne provjere sposobnosti,</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opasnim</w:t>
      </w:r>
      <w:proofErr w:type="gramEnd"/>
      <w:r w:rsidRPr="00B10153">
        <w:rPr>
          <w:rFonts w:ascii="Tahoma" w:eastAsia="Times New Roman" w:hAnsi="Tahoma" w:cs="Tahoma"/>
          <w:sz w:val="24"/>
          <w:szCs w:val="24"/>
        </w:rPr>
        <w:t xml:space="preserve"> tvarima koje  se  koriste  u  Osnovnoj školi Garešnica,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ozljedama</w:t>
      </w:r>
      <w:proofErr w:type="gramEnd"/>
      <w:r w:rsidRPr="00B10153">
        <w:rPr>
          <w:rFonts w:ascii="Tahoma" w:eastAsia="Times New Roman" w:hAnsi="Tahoma" w:cs="Tahoma"/>
          <w:sz w:val="24"/>
          <w:szCs w:val="24"/>
        </w:rPr>
        <w:t xml:space="preserve"> na radu, slučajevima profesionalnih bolesti i poremećajima (incidentima) u tehnološkom procesu koji su izazvali ili su mogli izazvati štetne posljedice po sigurnosti i zdravlje radnika,</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invalidima</w:t>
      </w:r>
      <w:proofErr w:type="gramEnd"/>
      <w:r w:rsidRPr="00B10153">
        <w:rPr>
          <w:rFonts w:ascii="Tahoma" w:eastAsia="Times New Roman" w:hAnsi="Tahoma" w:cs="Tahoma"/>
          <w:sz w:val="24"/>
          <w:szCs w:val="24"/>
        </w:rPr>
        <w:t xml:space="preserve"> rada i radnicima s umanjenom radnom sposobnošću.</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 xml:space="preserve">Članak   </w:t>
      </w:r>
      <w:r w:rsidR="00A93562">
        <w:rPr>
          <w:rFonts w:ascii="Tahoma" w:eastAsia="Times New Roman" w:hAnsi="Tahoma" w:cs="Tahoma"/>
          <w:sz w:val="24"/>
          <w:szCs w:val="24"/>
        </w:rPr>
        <w:t>69</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ind w:left="426" w:hanging="426"/>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Ravnatelj</w:t>
      </w:r>
      <w:r w:rsidR="00A93562">
        <w:rPr>
          <w:rFonts w:ascii="Tahoma" w:eastAsia="Times New Roman" w:hAnsi="Tahoma" w:cs="Tahoma"/>
          <w:sz w:val="24"/>
          <w:szCs w:val="24"/>
        </w:rPr>
        <w:t>/</w:t>
      </w:r>
      <w:r w:rsidRPr="00B10153">
        <w:rPr>
          <w:rFonts w:ascii="Tahoma" w:eastAsia="Times New Roman" w:hAnsi="Tahoma" w:cs="Tahoma"/>
          <w:sz w:val="24"/>
          <w:szCs w:val="24"/>
        </w:rPr>
        <w:t>ica je duž</w:t>
      </w:r>
      <w:r w:rsidR="00511E23">
        <w:rPr>
          <w:rFonts w:ascii="Tahoma" w:eastAsia="Times New Roman" w:hAnsi="Tahoma" w:cs="Tahoma"/>
          <w:sz w:val="24"/>
          <w:szCs w:val="24"/>
        </w:rPr>
        <w:t>an/na</w:t>
      </w:r>
      <w:r w:rsidRPr="00B10153">
        <w:rPr>
          <w:rFonts w:ascii="Tahoma" w:eastAsia="Times New Roman" w:hAnsi="Tahoma" w:cs="Tahoma"/>
          <w:sz w:val="24"/>
          <w:szCs w:val="24"/>
        </w:rPr>
        <w:t xml:space="preserve"> voditi knjigu nadzora u koju svoje  odluke, rješenja, naloge i sl. upisuje   stručnjak  za  zaštitu  na  radu  odnosno  ovlaštenik ravnateljice, te  inspektor  rada.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keepNext/>
        <w:spacing w:after="0" w:line="240" w:lineRule="auto"/>
        <w:jc w:val="both"/>
        <w:outlineLvl w:val="4"/>
        <w:rPr>
          <w:rFonts w:ascii="Tahoma" w:eastAsia="Times New Roman" w:hAnsi="Tahoma" w:cs="Tahoma"/>
          <w:b/>
          <w:bCs/>
          <w:sz w:val="24"/>
          <w:szCs w:val="20"/>
          <w:lang w:val="hr-HR"/>
        </w:rPr>
      </w:pPr>
      <w:r w:rsidRPr="00B10153">
        <w:rPr>
          <w:rFonts w:ascii="Tahoma" w:eastAsia="Times New Roman" w:hAnsi="Tahoma" w:cs="Tahoma"/>
          <w:b/>
          <w:bCs/>
          <w:sz w:val="24"/>
          <w:szCs w:val="20"/>
          <w:lang w:val="hr-HR"/>
        </w:rPr>
        <w:t>XX.  ZAVRŠNE  ODREDBE</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7</w:t>
      </w:r>
      <w:r w:rsidR="00A93562">
        <w:rPr>
          <w:rFonts w:ascii="Tahoma" w:eastAsia="Times New Roman" w:hAnsi="Tahoma" w:cs="Tahoma"/>
          <w:sz w:val="24"/>
          <w:szCs w:val="24"/>
        </w:rPr>
        <w:t>0</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Na dan stupanja na snagu ovog akta prestaju važiti svi  akti , rješenja, odluke  i  nalozi  koji  se  tiču zaštite na radu , a  koji  su  ranije  doneseni  od  ravnatelj</w:t>
      </w:r>
      <w:r w:rsidR="00511E23">
        <w:rPr>
          <w:rFonts w:ascii="Tahoma" w:eastAsia="Times New Roman" w:hAnsi="Tahoma" w:cs="Tahoma"/>
          <w:sz w:val="24"/>
          <w:szCs w:val="24"/>
        </w:rPr>
        <w:t>a/</w:t>
      </w:r>
      <w:r w:rsidRPr="00B10153">
        <w:rPr>
          <w:rFonts w:ascii="Tahoma" w:eastAsia="Times New Roman" w:hAnsi="Tahoma" w:cs="Tahoma"/>
          <w:sz w:val="24"/>
          <w:szCs w:val="24"/>
        </w:rPr>
        <w:t xml:space="preserve">ice  odnosno  ovlaštenih  radnika  u  Osnovnoj školi Garešnica.                                       </w:t>
      </w: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spacing w:after="0" w:line="240" w:lineRule="auto"/>
        <w:jc w:val="both"/>
        <w:rPr>
          <w:rFonts w:ascii="Tahoma" w:eastAsia="Times New Roman" w:hAnsi="Tahoma" w:cs="Tahoma"/>
          <w:sz w:val="24"/>
          <w:szCs w:val="24"/>
        </w:rPr>
      </w:pPr>
      <w:r w:rsidRPr="00B10153">
        <w:rPr>
          <w:rFonts w:ascii="Tahoma" w:eastAsia="Times New Roman" w:hAnsi="Tahoma" w:cs="Tahoma"/>
          <w:sz w:val="24"/>
          <w:szCs w:val="24"/>
        </w:rPr>
        <w:t xml:space="preserve">                                                           </w:t>
      </w:r>
      <w:proofErr w:type="gramStart"/>
      <w:r w:rsidRPr="00B10153">
        <w:rPr>
          <w:rFonts w:ascii="Tahoma" w:eastAsia="Times New Roman" w:hAnsi="Tahoma" w:cs="Tahoma"/>
          <w:sz w:val="24"/>
          <w:szCs w:val="24"/>
        </w:rPr>
        <w:t>Članak   7</w:t>
      </w:r>
      <w:r w:rsidR="00A93562">
        <w:rPr>
          <w:rFonts w:ascii="Tahoma" w:eastAsia="Times New Roman" w:hAnsi="Tahoma" w:cs="Tahoma"/>
          <w:sz w:val="24"/>
          <w:szCs w:val="24"/>
        </w:rPr>
        <w:t>1</w:t>
      </w:r>
      <w:r w:rsidRPr="00B10153">
        <w:rPr>
          <w:rFonts w:ascii="Tahoma" w:eastAsia="Times New Roman" w:hAnsi="Tahoma" w:cs="Tahoma"/>
          <w:sz w:val="24"/>
          <w:szCs w:val="24"/>
        </w:rPr>
        <w:t>.</w:t>
      </w:r>
      <w:proofErr w:type="gramEnd"/>
    </w:p>
    <w:p w:rsidR="00B10153" w:rsidRPr="00B10153" w:rsidRDefault="00B10153" w:rsidP="00B10153">
      <w:pPr>
        <w:spacing w:after="0" w:line="240" w:lineRule="auto"/>
        <w:jc w:val="both"/>
        <w:rPr>
          <w:rFonts w:ascii="Tahoma" w:eastAsia="Times New Roman" w:hAnsi="Tahoma" w:cs="Tahoma"/>
          <w:sz w:val="24"/>
          <w:szCs w:val="24"/>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r w:rsidRPr="00B10153">
        <w:rPr>
          <w:rFonts w:ascii="Arial" w:eastAsia="Calibri" w:hAnsi="Arial" w:cs="Arial"/>
          <w:color w:val="000000"/>
          <w:sz w:val="24"/>
          <w:szCs w:val="24"/>
          <w:lang w:val="en-US"/>
        </w:rPr>
        <w:t xml:space="preserve">Ovaj Pravilnik stupa </w:t>
      </w:r>
      <w:proofErr w:type="gramStart"/>
      <w:r w:rsidRPr="00B10153">
        <w:rPr>
          <w:rFonts w:ascii="Arial" w:eastAsia="Calibri" w:hAnsi="Arial" w:cs="Arial"/>
          <w:color w:val="000000"/>
          <w:sz w:val="24"/>
          <w:szCs w:val="24"/>
          <w:lang w:val="en-US"/>
        </w:rPr>
        <w:t>na</w:t>
      </w:r>
      <w:proofErr w:type="gramEnd"/>
      <w:r w:rsidRPr="00B10153">
        <w:rPr>
          <w:rFonts w:ascii="Arial" w:eastAsia="Calibri" w:hAnsi="Arial" w:cs="Arial"/>
          <w:color w:val="000000"/>
          <w:sz w:val="24"/>
          <w:szCs w:val="24"/>
          <w:lang w:val="en-US"/>
        </w:rPr>
        <w:t xml:space="preserve"> snagu danom objave na oglasnoj ploči Škole.</w:t>
      </w: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roofErr w:type="gramStart"/>
      <w:r w:rsidRPr="00B10153">
        <w:rPr>
          <w:rFonts w:ascii="Arial" w:eastAsia="Calibri" w:hAnsi="Arial" w:cs="Arial"/>
          <w:color w:val="000000"/>
          <w:sz w:val="24"/>
          <w:szCs w:val="24"/>
          <w:lang w:val="en-US"/>
        </w:rPr>
        <w:t>Kl.:</w:t>
      </w:r>
      <w:proofErr w:type="gramEnd"/>
      <w:r w:rsidRPr="00B10153">
        <w:rPr>
          <w:rFonts w:ascii="Arial" w:eastAsia="Calibri" w:hAnsi="Arial" w:cs="Arial"/>
          <w:color w:val="000000"/>
          <w:sz w:val="24"/>
          <w:szCs w:val="24"/>
          <w:lang w:val="en-US"/>
        </w:rPr>
        <w:t xml:space="preserve"> </w:t>
      </w:r>
      <w:r w:rsidR="00215530">
        <w:rPr>
          <w:rFonts w:ascii="Arial" w:eastAsia="Calibri" w:hAnsi="Arial" w:cs="Arial"/>
          <w:color w:val="000000"/>
          <w:sz w:val="24"/>
          <w:szCs w:val="24"/>
          <w:lang w:val="en-US"/>
        </w:rPr>
        <w:t>003-05/15-01/01</w:t>
      </w:r>
    </w:p>
    <w:p w:rsid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r w:rsidRPr="00B10153">
        <w:rPr>
          <w:rFonts w:ascii="Arial" w:eastAsia="Calibri" w:hAnsi="Arial" w:cs="Arial"/>
          <w:color w:val="000000"/>
          <w:sz w:val="24"/>
          <w:szCs w:val="24"/>
          <w:lang w:val="en-US"/>
        </w:rPr>
        <w:t>Ur.br</w:t>
      </w:r>
      <w:r w:rsidR="00215530">
        <w:rPr>
          <w:rFonts w:ascii="Arial" w:eastAsia="Calibri" w:hAnsi="Arial" w:cs="Arial"/>
          <w:color w:val="000000"/>
          <w:sz w:val="24"/>
          <w:szCs w:val="24"/>
          <w:lang w:val="en-US"/>
        </w:rPr>
        <w:t>2123-24-01-15-5</w:t>
      </w:r>
    </w:p>
    <w:p w:rsidR="00215530" w:rsidRPr="00B10153" w:rsidRDefault="00215530"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roofErr w:type="gramStart"/>
      <w:r w:rsidRPr="00B10153">
        <w:rPr>
          <w:rFonts w:ascii="Arial" w:eastAsia="Calibri" w:hAnsi="Arial" w:cs="Arial"/>
          <w:color w:val="000000"/>
          <w:sz w:val="24"/>
          <w:szCs w:val="24"/>
          <w:lang w:val="en-US"/>
        </w:rPr>
        <w:t xml:space="preserve">U  Garešnici, </w:t>
      </w:r>
      <w:r w:rsidR="00215530">
        <w:rPr>
          <w:rFonts w:ascii="Arial" w:eastAsia="Calibri" w:hAnsi="Arial" w:cs="Arial"/>
          <w:color w:val="000000"/>
          <w:sz w:val="24"/>
          <w:szCs w:val="24"/>
          <w:lang w:val="en-US"/>
        </w:rPr>
        <w:t>30.</w:t>
      </w:r>
      <w:proofErr w:type="gramEnd"/>
      <w:r w:rsidR="00215530">
        <w:rPr>
          <w:rFonts w:ascii="Arial" w:eastAsia="Calibri" w:hAnsi="Arial" w:cs="Arial"/>
          <w:color w:val="000000"/>
          <w:sz w:val="24"/>
          <w:szCs w:val="24"/>
          <w:lang w:val="en-US"/>
        </w:rPr>
        <w:t xml:space="preserve"> </w:t>
      </w:r>
      <w:proofErr w:type="gramStart"/>
      <w:r w:rsidR="00215530">
        <w:rPr>
          <w:rFonts w:ascii="Arial" w:eastAsia="Calibri" w:hAnsi="Arial" w:cs="Arial"/>
          <w:color w:val="000000"/>
          <w:sz w:val="24"/>
          <w:szCs w:val="24"/>
          <w:lang w:val="en-US"/>
        </w:rPr>
        <w:t>studenog</w:t>
      </w:r>
      <w:proofErr w:type="gramEnd"/>
      <w:r w:rsidR="00215530">
        <w:rPr>
          <w:rFonts w:ascii="Arial" w:eastAsia="Calibri" w:hAnsi="Arial" w:cs="Arial"/>
          <w:color w:val="000000"/>
          <w:sz w:val="24"/>
          <w:szCs w:val="24"/>
          <w:lang w:val="en-US"/>
        </w:rPr>
        <w:t xml:space="preserve"> 2015. </w:t>
      </w:r>
      <w:proofErr w:type="gramStart"/>
      <w:r w:rsidR="00215530">
        <w:rPr>
          <w:rFonts w:ascii="Arial" w:eastAsia="Calibri" w:hAnsi="Arial" w:cs="Arial"/>
          <w:color w:val="000000"/>
          <w:sz w:val="24"/>
          <w:szCs w:val="24"/>
          <w:lang w:val="en-US"/>
        </w:rPr>
        <w:t>god</w:t>
      </w:r>
      <w:proofErr w:type="gramEnd"/>
      <w:r w:rsidR="00215530">
        <w:rPr>
          <w:rFonts w:ascii="Arial" w:eastAsia="Calibri" w:hAnsi="Arial" w:cs="Arial"/>
          <w:color w:val="000000"/>
          <w:sz w:val="24"/>
          <w:szCs w:val="24"/>
          <w:lang w:val="en-US"/>
        </w:rPr>
        <w:t>.</w:t>
      </w: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rPr>
          <w:rFonts w:ascii="Arial" w:eastAsia="Calibri" w:hAnsi="Arial" w:cs="Arial"/>
          <w:color w:val="000000"/>
          <w:sz w:val="24"/>
          <w:szCs w:val="24"/>
          <w:lang w:val="en-US"/>
        </w:rPr>
      </w:pPr>
    </w:p>
    <w:p w:rsidR="00215530" w:rsidRPr="00B10153" w:rsidRDefault="00215530" w:rsidP="00215530">
      <w:pPr>
        <w:autoSpaceDE w:val="0"/>
        <w:autoSpaceDN w:val="0"/>
        <w:adjustRightInd w:val="0"/>
        <w:spacing w:after="0" w:line="240" w:lineRule="auto"/>
        <w:rPr>
          <w:rFonts w:ascii="Arial" w:eastAsia="Calibri" w:hAnsi="Arial" w:cs="Arial"/>
          <w:color w:val="000000"/>
          <w:sz w:val="24"/>
          <w:szCs w:val="24"/>
          <w:lang w:val="en-US"/>
        </w:rPr>
      </w:pPr>
      <w:r>
        <w:rPr>
          <w:rFonts w:ascii="Arial" w:eastAsia="Calibri" w:hAnsi="Arial" w:cs="Arial"/>
          <w:color w:val="000000"/>
          <w:sz w:val="24"/>
          <w:szCs w:val="24"/>
          <w:lang w:val="en-US"/>
        </w:rPr>
        <w:t xml:space="preserve">                                                                                           </w:t>
      </w:r>
      <w:r w:rsidR="00B10153" w:rsidRPr="00B10153">
        <w:rPr>
          <w:rFonts w:ascii="Arial" w:eastAsia="Calibri" w:hAnsi="Arial" w:cs="Arial"/>
          <w:color w:val="000000"/>
          <w:sz w:val="24"/>
          <w:szCs w:val="24"/>
          <w:lang w:val="en-US"/>
        </w:rPr>
        <w:t xml:space="preserve">  </w:t>
      </w:r>
      <w:r w:rsidRPr="00B10153">
        <w:rPr>
          <w:rFonts w:ascii="Arial" w:eastAsia="Calibri" w:hAnsi="Arial" w:cs="Arial"/>
          <w:color w:val="000000"/>
          <w:sz w:val="24"/>
          <w:szCs w:val="24"/>
          <w:lang w:val="en-US"/>
        </w:rPr>
        <w:t xml:space="preserve">Predsjednik Školskog odbora:                                                            </w:t>
      </w:r>
    </w:p>
    <w:p w:rsidR="00215530" w:rsidRDefault="00215530" w:rsidP="00215530">
      <w:pPr>
        <w:autoSpaceDE w:val="0"/>
        <w:autoSpaceDN w:val="0"/>
        <w:adjustRightInd w:val="0"/>
        <w:spacing w:after="0" w:line="24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                              </w:t>
      </w:r>
    </w:p>
    <w:p w:rsidR="00B10153" w:rsidRDefault="00215530" w:rsidP="00215530">
      <w:pPr>
        <w:autoSpaceDE w:val="0"/>
        <w:autoSpaceDN w:val="0"/>
        <w:adjustRightInd w:val="0"/>
        <w:spacing w:after="0" w:line="240" w:lineRule="auto"/>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                                                                                        _____________________________</w:t>
      </w:r>
    </w:p>
    <w:p w:rsidR="00215530" w:rsidRDefault="00215530" w:rsidP="00215530">
      <w:pPr>
        <w:autoSpaceDE w:val="0"/>
        <w:autoSpaceDN w:val="0"/>
        <w:adjustRightInd w:val="0"/>
        <w:spacing w:after="0" w:line="240" w:lineRule="auto"/>
        <w:jc w:val="both"/>
        <w:rPr>
          <w:rFonts w:ascii="Arial" w:eastAsia="Calibri" w:hAnsi="Arial" w:cs="Arial"/>
          <w:color w:val="000000"/>
          <w:sz w:val="24"/>
          <w:szCs w:val="24"/>
          <w:lang w:val="en-US"/>
        </w:rPr>
      </w:pPr>
    </w:p>
    <w:p w:rsidR="00215530" w:rsidRDefault="00215530" w:rsidP="00215530">
      <w:pPr>
        <w:autoSpaceDE w:val="0"/>
        <w:autoSpaceDN w:val="0"/>
        <w:adjustRightInd w:val="0"/>
        <w:spacing w:after="0" w:line="240" w:lineRule="auto"/>
        <w:jc w:val="both"/>
        <w:rPr>
          <w:rFonts w:ascii="Arial" w:eastAsia="Calibri" w:hAnsi="Arial" w:cs="Arial"/>
          <w:color w:val="000000"/>
          <w:sz w:val="24"/>
          <w:szCs w:val="24"/>
          <w:lang w:val="en-US"/>
        </w:rPr>
      </w:pPr>
    </w:p>
    <w:p w:rsidR="00215530" w:rsidRPr="00B10153" w:rsidRDefault="00215530" w:rsidP="00215530">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en-US"/>
        </w:rPr>
      </w:pPr>
    </w:p>
    <w:p w:rsidR="00B10153" w:rsidRPr="00B10153" w:rsidRDefault="00B10153" w:rsidP="00B10153">
      <w:pPr>
        <w:autoSpaceDE w:val="0"/>
        <w:autoSpaceDN w:val="0"/>
        <w:adjustRightInd w:val="0"/>
        <w:spacing w:after="0" w:line="240" w:lineRule="auto"/>
        <w:jc w:val="both"/>
        <w:rPr>
          <w:rFonts w:ascii="Arial" w:eastAsia="Calibri" w:hAnsi="Arial" w:cs="Arial"/>
          <w:color w:val="000000"/>
          <w:sz w:val="24"/>
          <w:szCs w:val="24"/>
          <w:lang w:val="de-DE"/>
        </w:rPr>
      </w:pPr>
      <w:r w:rsidRPr="00B10153">
        <w:rPr>
          <w:rFonts w:ascii="Arial" w:eastAsia="Calibri" w:hAnsi="Arial" w:cs="Arial"/>
          <w:color w:val="000000"/>
          <w:sz w:val="24"/>
          <w:szCs w:val="24"/>
          <w:lang w:val="de-DE"/>
        </w:rPr>
        <w:t xml:space="preserve">Pravilnik je objavljen na oglasnoj ploči dana </w:t>
      </w:r>
      <w:r w:rsidR="00215530">
        <w:rPr>
          <w:rFonts w:ascii="Arial" w:eastAsia="Calibri" w:hAnsi="Arial" w:cs="Arial"/>
          <w:color w:val="000000"/>
          <w:sz w:val="24"/>
          <w:szCs w:val="24"/>
          <w:lang w:val="de-DE"/>
        </w:rPr>
        <w:t>01. prosinca 2015. god.</w:t>
      </w:r>
    </w:p>
    <w:p w:rsidR="009B6A7D" w:rsidRDefault="009B6A7D"/>
    <w:sectPr w:rsidR="009B6A7D" w:rsidSect="006A79D3">
      <w:footerReference w:type="even" r:id="rId7"/>
      <w:footerReference w:type="default" r:id="rId8"/>
      <w:pgSz w:w="11907" w:h="16840" w:code="9"/>
      <w:pgMar w:top="284" w:right="567" w:bottom="284" w:left="1134" w:header="567" w:footer="567" w:gutter="57"/>
      <w:pgNumType w:start="1"/>
      <w:cols w:space="708"/>
      <w:docGrid w:linePitch="26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FDB" w:rsidRDefault="00CD6FDB" w:rsidP="00F61ED8">
      <w:pPr>
        <w:spacing w:after="0" w:line="240" w:lineRule="auto"/>
      </w:pPr>
      <w:r>
        <w:separator/>
      </w:r>
    </w:p>
  </w:endnote>
  <w:endnote w:type="continuationSeparator" w:id="0">
    <w:p w:rsidR="00CD6FDB" w:rsidRDefault="00CD6FDB" w:rsidP="00F61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77" w:rsidRDefault="005540F5">
    <w:pPr>
      <w:pStyle w:val="Podnoje"/>
      <w:framePr w:wrap="around" w:vAnchor="text" w:hAnchor="margin" w:xAlign="right" w:y="1"/>
      <w:rPr>
        <w:rStyle w:val="Brojstranice"/>
      </w:rPr>
    </w:pPr>
    <w:r>
      <w:rPr>
        <w:rStyle w:val="Brojstranice"/>
      </w:rPr>
      <w:fldChar w:fldCharType="begin"/>
    </w:r>
    <w:r w:rsidR="00BF7C77">
      <w:rPr>
        <w:rStyle w:val="Brojstranice"/>
      </w:rPr>
      <w:instrText xml:space="preserve">PAGE  </w:instrText>
    </w:r>
    <w:r>
      <w:rPr>
        <w:rStyle w:val="Brojstranice"/>
      </w:rPr>
      <w:fldChar w:fldCharType="end"/>
    </w:r>
  </w:p>
  <w:p w:rsidR="00BF7C77" w:rsidRDefault="00BF7C77">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77" w:rsidRDefault="005540F5">
    <w:pPr>
      <w:pStyle w:val="Podnoje"/>
      <w:framePr w:wrap="around" w:vAnchor="text" w:hAnchor="margin" w:xAlign="right" w:y="1"/>
      <w:rPr>
        <w:rStyle w:val="Brojstranice"/>
      </w:rPr>
    </w:pPr>
    <w:r>
      <w:rPr>
        <w:rStyle w:val="Brojstranice"/>
      </w:rPr>
      <w:fldChar w:fldCharType="begin"/>
    </w:r>
    <w:r w:rsidR="00BF7C77">
      <w:rPr>
        <w:rStyle w:val="Brojstranice"/>
      </w:rPr>
      <w:instrText xml:space="preserve">PAGE  </w:instrText>
    </w:r>
    <w:r>
      <w:rPr>
        <w:rStyle w:val="Brojstranice"/>
      </w:rPr>
      <w:fldChar w:fldCharType="separate"/>
    </w:r>
    <w:r w:rsidR="00D87571">
      <w:rPr>
        <w:rStyle w:val="Brojstranice"/>
        <w:noProof/>
      </w:rPr>
      <w:t>22</w:t>
    </w:r>
    <w:r>
      <w:rPr>
        <w:rStyle w:val="Brojstranice"/>
      </w:rPr>
      <w:fldChar w:fldCharType="end"/>
    </w:r>
  </w:p>
  <w:p w:rsidR="00BF7C77" w:rsidRDefault="00BF7C77">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FDB" w:rsidRDefault="00CD6FDB" w:rsidP="00F61ED8">
      <w:pPr>
        <w:spacing w:after="0" w:line="240" w:lineRule="auto"/>
      </w:pPr>
      <w:r>
        <w:separator/>
      </w:r>
    </w:p>
  </w:footnote>
  <w:footnote w:type="continuationSeparator" w:id="0">
    <w:p w:rsidR="00CD6FDB" w:rsidRDefault="00CD6FDB" w:rsidP="00F61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DC0"/>
    <w:multiLevelType w:val="hybridMultilevel"/>
    <w:tmpl w:val="10948498"/>
    <w:lvl w:ilvl="0" w:tplc="041A0017">
      <w:start w:val="1"/>
      <w:numFmt w:val="lowerLetter"/>
      <w:lvlText w:val="%1)"/>
      <w:lvlJc w:val="left"/>
      <w:pPr>
        <w:tabs>
          <w:tab w:val="num" w:pos="720"/>
        </w:tabs>
        <w:ind w:left="720" w:hanging="360"/>
      </w:pPr>
      <w:rPr>
        <w:rFonts w:hint="default"/>
        <w:u w:val="none"/>
      </w:rPr>
    </w:lvl>
    <w:lvl w:ilvl="1" w:tplc="3B687364">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D1F1348"/>
    <w:multiLevelType w:val="singleLevel"/>
    <w:tmpl w:val="5D90E7DA"/>
    <w:lvl w:ilvl="0">
      <w:start w:val="1"/>
      <w:numFmt w:val="upperRoman"/>
      <w:lvlText w:val="%1. "/>
      <w:legacy w:legacy="1" w:legacySpace="0" w:legacyIndent="283"/>
      <w:lvlJc w:val="left"/>
      <w:pPr>
        <w:ind w:left="283" w:hanging="283"/>
      </w:pPr>
      <w:rPr>
        <w:rFonts w:ascii="Times New Roman" w:hAnsi="Times New Roman" w:hint="default"/>
        <w:b w:val="0"/>
        <w:i w:val="0"/>
        <w:sz w:val="28"/>
        <w:u w:val="none"/>
      </w:rPr>
    </w:lvl>
  </w:abstractNum>
  <w:abstractNum w:abstractNumId="2">
    <w:nsid w:val="22321259"/>
    <w:multiLevelType w:val="hybridMultilevel"/>
    <w:tmpl w:val="BD5CF5E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D87B53"/>
    <w:multiLevelType w:val="hybridMultilevel"/>
    <w:tmpl w:val="4B02F06E"/>
    <w:lvl w:ilvl="0" w:tplc="B8DA1AAA">
      <w:start w:val="7"/>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
    <w:nsid w:val="56194B85"/>
    <w:multiLevelType w:val="hybridMultilevel"/>
    <w:tmpl w:val="9F201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10153"/>
    <w:rsid w:val="00017396"/>
    <w:rsid w:val="00031164"/>
    <w:rsid w:val="00065A8F"/>
    <w:rsid w:val="000B4FF7"/>
    <w:rsid w:val="00107B8E"/>
    <w:rsid w:val="00164D04"/>
    <w:rsid w:val="001B1600"/>
    <w:rsid w:val="001D1AC3"/>
    <w:rsid w:val="00215530"/>
    <w:rsid w:val="002817F4"/>
    <w:rsid w:val="002901A7"/>
    <w:rsid w:val="003264DA"/>
    <w:rsid w:val="003751FD"/>
    <w:rsid w:val="00397853"/>
    <w:rsid w:val="003D681F"/>
    <w:rsid w:val="004478DB"/>
    <w:rsid w:val="00477C50"/>
    <w:rsid w:val="00511E23"/>
    <w:rsid w:val="0052504A"/>
    <w:rsid w:val="005540F5"/>
    <w:rsid w:val="0055676F"/>
    <w:rsid w:val="006A79D3"/>
    <w:rsid w:val="006D1CF6"/>
    <w:rsid w:val="006F214D"/>
    <w:rsid w:val="007A6FFA"/>
    <w:rsid w:val="007D1516"/>
    <w:rsid w:val="00880194"/>
    <w:rsid w:val="0089524B"/>
    <w:rsid w:val="00896B71"/>
    <w:rsid w:val="00974EDA"/>
    <w:rsid w:val="009A71AC"/>
    <w:rsid w:val="009B6A7D"/>
    <w:rsid w:val="009F3129"/>
    <w:rsid w:val="00A81C9C"/>
    <w:rsid w:val="00A878C8"/>
    <w:rsid w:val="00A87A34"/>
    <w:rsid w:val="00A93562"/>
    <w:rsid w:val="00B10153"/>
    <w:rsid w:val="00B13588"/>
    <w:rsid w:val="00B31220"/>
    <w:rsid w:val="00B95504"/>
    <w:rsid w:val="00BA3773"/>
    <w:rsid w:val="00BA7833"/>
    <w:rsid w:val="00BF7C77"/>
    <w:rsid w:val="00C264A8"/>
    <w:rsid w:val="00C713BD"/>
    <w:rsid w:val="00C87AAD"/>
    <w:rsid w:val="00CD6FDB"/>
    <w:rsid w:val="00CE104A"/>
    <w:rsid w:val="00CF75A2"/>
    <w:rsid w:val="00D87571"/>
    <w:rsid w:val="00D96088"/>
    <w:rsid w:val="00DA77FE"/>
    <w:rsid w:val="00DB1ED6"/>
    <w:rsid w:val="00DE2D2D"/>
    <w:rsid w:val="00E369CF"/>
    <w:rsid w:val="00E711A7"/>
    <w:rsid w:val="00E94311"/>
    <w:rsid w:val="00EC0306"/>
    <w:rsid w:val="00EC68E5"/>
    <w:rsid w:val="00F12E7F"/>
    <w:rsid w:val="00F61ED8"/>
    <w:rsid w:val="00FA63C6"/>
    <w:rsid w:val="00FF0A9E"/>
    <w:rsid w:val="00FF5AC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7D"/>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B1015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10153"/>
    <w:rPr>
      <w:lang w:val="en-GB"/>
    </w:rPr>
  </w:style>
  <w:style w:type="character" w:styleId="Brojstranice">
    <w:name w:val="page number"/>
    <w:basedOn w:val="Zadanifontodlomka"/>
    <w:rsid w:val="00B10153"/>
  </w:style>
  <w:style w:type="paragraph" w:styleId="Odlomakpopisa">
    <w:name w:val="List Paragraph"/>
    <w:basedOn w:val="Normal"/>
    <w:uiPriority w:val="34"/>
    <w:qFormat/>
    <w:rsid w:val="006A7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22</Pages>
  <Words>6567</Words>
  <Characters>37432</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Zeljkica</cp:lastModifiedBy>
  <cp:revision>5</cp:revision>
  <cp:lastPrinted>2015-12-04T10:47:00Z</cp:lastPrinted>
  <dcterms:created xsi:type="dcterms:W3CDTF">2015-12-28T11:59:00Z</dcterms:created>
  <dcterms:modified xsi:type="dcterms:W3CDTF">2016-03-09T09:50:00Z</dcterms:modified>
</cp:coreProperties>
</file>